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70BBF" w:rsidRPr="007F1EFA" w:rsidRDefault="00DA025C" w:rsidP="000D0AE3">
      <w:pPr>
        <w:pStyle w:val="Titel1"/>
        <w:rPr>
          <w:rFonts w:ascii="Arial" w:hAnsi="Arial" w:cs="Arial"/>
          <w:lang w:val="de-DE"/>
        </w:rPr>
      </w:pPr>
      <w:r w:rsidRPr="00011DE1">
        <w:rPr>
          <w:rFonts w:ascii="Arial" w:hAnsi="Arial" w:cs="Arial"/>
        </w:rPr>
        <w:t>维特根</w:t>
      </w:r>
      <w:r w:rsidR="00B14CDB">
        <w:rPr>
          <w:rFonts w:ascii="Arial" w:eastAsiaTheme="minorEastAsia" w:hAnsi="Arial" w:cs="Arial" w:hint="eastAsia"/>
        </w:rPr>
        <w:t xml:space="preserve"> (Wirtgen) </w:t>
      </w:r>
      <w:r w:rsidR="00B14CDB" w:rsidRPr="00B14CDB">
        <w:rPr>
          <w:rFonts w:ascii="Arial" w:hAnsi="Arial" w:cs="Arial" w:hint="eastAsia"/>
        </w:rPr>
        <w:t>品牌</w:t>
      </w:r>
      <w:r w:rsidRPr="00011DE1">
        <w:rPr>
          <w:rFonts w:ascii="Arial" w:hAnsi="Arial" w:cs="Arial"/>
        </w:rPr>
        <w:t>在</w:t>
      </w:r>
      <w:r w:rsidR="00011DE1" w:rsidRPr="00011DE1">
        <w:rPr>
          <w:rFonts w:ascii="Arial" w:hAnsi="Arial" w:cs="Arial"/>
          <w:lang w:eastAsia="zh-TW"/>
        </w:rPr>
        <w:t xml:space="preserve"> </w:t>
      </w:r>
      <w:r w:rsidRPr="00011DE1">
        <w:rPr>
          <w:rFonts w:ascii="Arial" w:hAnsi="Arial" w:cs="Arial"/>
        </w:rPr>
        <w:t>2016</w:t>
      </w:r>
      <w:r w:rsidR="00B14CDB">
        <w:rPr>
          <w:rFonts w:ascii="Arial" w:eastAsiaTheme="minorEastAsia" w:hAnsi="Arial" w:cs="Arial" w:hint="eastAsia"/>
        </w:rPr>
        <w:t xml:space="preserve"> </w:t>
      </w:r>
      <w:r w:rsidRPr="00011DE1">
        <w:rPr>
          <w:rFonts w:ascii="Arial" w:hAnsi="Arial" w:cs="Arial"/>
        </w:rPr>
        <w:t>年</w:t>
      </w:r>
      <w:r w:rsidR="00011DE1" w:rsidRPr="00011DE1">
        <w:rPr>
          <w:rFonts w:ascii="Arial" w:hAnsi="Arial" w:cs="Arial"/>
          <w:lang w:eastAsia="zh-TW"/>
        </w:rPr>
        <w:t xml:space="preserve"> </w:t>
      </w:r>
      <w:r w:rsidRPr="00011DE1">
        <w:rPr>
          <w:rFonts w:ascii="Arial" w:hAnsi="Arial" w:cs="Arial"/>
        </w:rPr>
        <w:t>bauma</w:t>
      </w:r>
      <w:r w:rsidR="00011DE1" w:rsidRPr="00011DE1">
        <w:rPr>
          <w:rFonts w:ascii="Arial" w:hAnsi="Arial" w:cs="Arial"/>
          <w:lang w:eastAsia="zh-TW"/>
        </w:rPr>
        <w:t xml:space="preserve"> </w:t>
      </w:r>
      <w:r w:rsidR="00B14CDB">
        <w:rPr>
          <w:rFonts w:ascii="Arial" w:hAnsi="Arial" w:cs="Arial"/>
        </w:rPr>
        <w:t>展</w:t>
      </w:r>
      <w:r w:rsidRPr="00011DE1">
        <w:rPr>
          <w:rFonts w:ascii="Arial" w:hAnsi="Arial" w:cs="Arial"/>
        </w:rPr>
        <w:t>上展出</w:t>
      </w:r>
      <w:r w:rsidR="00B14CDB" w:rsidRPr="00B14CDB">
        <w:rPr>
          <w:rFonts w:ascii="Arial" w:hAnsi="Arial" w:cs="Arial" w:hint="eastAsia"/>
        </w:rPr>
        <w:t>了</w:t>
      </w:r>
      <w:r w:rsidRPr="00011DE1">
        <w:rPr>
          <w:rFonts w:ascii="Arial" w:hAnsi="Arial" w:cs="Arial"/>
        </w:rPr>
        <w:t>全新一代的小</w:t>
      </w:r>
      <w:r w:rsidR="00B14CDB" w:rsidRPr="00B14CDB">
        <w:rPr>
          <w:rFonts w:ascii="Arial" w:hAnsi="Arial" w:cs="Arial" w:hint="eastAsia"/>
        </w:rPr>
        <w:t>型</w:t>
      </w:r>
      <w:r w:rsidRPr="00011DE1">
        <w:rPr>
          <w:rFonts w:ascii="Arial" w:hAnsi="Arial" w:cs="Arial"/>
        </w:rPr>
        <w:t>铣刨机</w:t>
      </w:r>
    </w:p>
    <w:p w:rsidR="00D86B0B" w:rsidRPr="00011DE1" w:rsidRDefault="00D86B0B" w:rsidP="00BF54E8">
      <w:pPr>
        <w:rPr>
          <w:rFonts w:ascii="Arial" w:hAnsi="Arial" w:cs="Arial"/>
        </w:rPr>
      </w:pPr>
    </w:p>
    <w:p w:rsidR="00D86B0B" w:rsidRDefault="00B14CDB" w:rsidP="003F6667">
      <w:pPr>
        <w:pStyle w:val="Subtitel1"/>
        <w:jc w:val="both"/>
        <w:rPr>
          <w:rFonts w:ascii="Arial" w:eastAsiaTheme="minorEastAsia" w:hAnsi="Arial" w:cs="Arial"/>
        </w:rPr>
      </w:pPr>
      <w:r w:rsidRPr="00B14CDB">
        <w:rPr>
          <w:rFonts w:ascii="Arial" w:hAnsi="Arial" w:cs="Arial" w:hint="eastAsia"/>
        </w:rPr>
        <w:t>恰逢其时，</w:t>
      </w:r>
      <w:r w:rsidR="00684E3D" w:rsidRPr="00011DE1">
        <w:rPr>
          <w:rFonts w:ascii="Arial" w:hAnsi="Arial" w:cs="Arial"/>
        </w:rPr>
        <w:t>bauma</w:t>
      </w:r>
      <w:r>
        <w:rPr>
          <w:rFonts w:ascii="Arial" w:eastAsiaTheme="minorEastAsia" w:hAnsi="Arial" w:cs="Arial" w:hint="eastAsia"/>
        </w:rPr>
        <w:t xml:space="preserve"> </w:t>
      </w:r>
      <w:r w:rsidRPr="006429C0">
        <w:rPr>
          <w:rFonts w:ascii="Arial" w:hAnsi="Arial" w:cs="Arial" w:hint="eastAsia"/>
        </w:rPr>
        <w:t>展的举办</w:t>
      </w:r>
      <w:r w:rsidR="00684E3D" w:rsidRPr="00011DE1">
        <w:rPr>
          <w:rFonts w:ascii="Arial" w:hAnsi="Arial" w:cs="Arial"/>
        </w:rPr>
        <w:t>，</w:t>
      </w:r>
      <w:r w:rsidRPr="00B14CDB">
        <w:rPr>
          <w:rFonts w:ascii="Arial" w:hAnsi="Arial" w:cs="Arial" w:hint="eastAsia"/>
        </w:rPr>
        <w:t>也正是</w:t>
      </w:r>
      <w:r>
        <w:rPr>
          <w:rFonts w:ascii="Arial" w:eastAsiaTheme="minorEastAsia" w:hAnsi="Arial" w:cs="Arial" w:hint="eastAsia"/>
        </w:rPr>
        <w:t xml:space="preserve"> </w:t>
      </w:r>
      <w:r w:rsidR="00684E3D" w:rsidRPr="00011DE1">
        <w:rPr>
          <w:rFonts w:ascii="Arial" w:hAnsi="Arial" w:cs="Arial"/>
        </w:rPr>
        <w:t>W 120 Ri</w:t>
      </w:r>
      <w:r>
        <w:rPr>
          <w:rFonts w:ascii="Arial" w:eastAsiaTheme="minorEastAsia" w:hAnsi="Arial" w:cs="Arial" w:hint="eastAsia"/>
        </w:rPr>
        <w:t xml:space="preserve"> </w:t>
      </w:r>
      <w:r w:rsidRPr="00011DE1">
        <w:rPr>
          <w:rFonts w:ascii="Arial" w:hAnsi="Arial" w:cs="Arial"/>
        </w:rPr>
        <w:t>小</w:t>
      </w:r>
      <w:r w:rsidRPr="00B14CDB">
        <w:rPr>
          <w:rFonts w:ascii="Arial" w:hAnsi="Arial" w:cs="Arial" w:hint="eastAsia"/>
        </w:rPr>
        <w:t>型</w:t>
      </w:r>
      <w:r w:rsidRPr="00011DE1">
        <w:rPr>
          <w:rFonts w:ascii="Arial" w:hAnsi="Arial" w:cs="Arial"/>
        </w:rPr>
        <w:t>铣刨机</w:t>
      </w:r>
      <w:r w:rsidRPr="00B14CDB">
        <w:rPr>
          <w:rFonts w:ascii="Arial" w:hAnsi="Arial" w:cs="Arial" w:hint="eastAsia"/>
        </w:rPr>
        <w:t>的</w:t>
      </w:r>
      <w:r w:rsidR="00537576" w:rsidRPr="00537576">
        <w:rPr>
          <w:rFonts w:ascii="Arial" w:hAnsi="Arial" w:cs="Arial" w:hint="eastAsia"/>
        </w:rPr>
        <w:t>全球</w:t>
      </w:r>
      <w:r w:rsidRPr="00B14CDB">
        <w:rPr>
          <w:rFonts w:ascii="Arial" w:hAnsi="Arial" w:cs="Arial" w:hint="eastAsia"/>
        </w:rPr>
        <w:t>首秀</w:t>
      </w:r>
      <w:r w:rsidR="00684E3D" w:rsidRPr="00011DE1">
        <w:rPr>
          <w:rFonts w:ascii="Arial" w:hAnsi="Arial" w:cs="Arial"/>
        </w:rPr>
        <w:t>。</w:t>
      </w:r>
      <w:r w:rsidR="0009451D" w:rsidRPr="0009451D">
        <w:rPr>
          <w:rFonts w:ascii="Arial" w:hAnsi="Arial" w:cs="Arial" w:hint="eastAsia"/>
        </w:rPr>
        <w:t>该后出料铣刨机</w:t>
      </w:r>
      <w:r w:rsidR="00832CD9" w:rsidRPr="00832CD9">
        <w:rPr>
          <w:rFonts w:ascii="Arial" w:hAnsi="Arial" w:cs="Arial" w:hint="eastAsia"/>
        </w:rPr>
        <w:t>完善</w:t>
      </w:r>
      <w:r w:rsidR="0009451D" w:rsidRPr="0009451D">
        <w:rPr>
          <w:rFonts w:ascii="Arial" w:hAnsi="Arial" w:cs="Arial" w:hint="eastAsia"/>
        </w:rPr>
        <w:t>了维特根的新一代小型铣刨机</w:t>
      </w:r>
      <w:r w:rsidR="00832CD9" w:rsidRPr="00832CD9">
        <w:rPr>
          <w:rFonts w:ascii="Arial" w:hAnsi="Arial" w:cs="Arial" w:hint="eastAsia"/>
        </w:rPr>
        <w:t>的产品范围</w:t>
      </w:r>
      <w:r w:rsidR="0009451D" w:rsidRPr="0009451D">
        <w:rPr>
          <w:rFonts w:ascii="Arial" w:hAnsi="Arial" w:cs="Arial" w:hint="eastAsia"/>
        </w:rPr>
        <w:t>。</w:t>
      </w:r>
      <w:r w:rsidR="00A94076" w:rsidRPr="00A94076">
        <w:rPr>
          <w:rFonts w:ascii="Arial" w:hAnsi="Arial" w:cs="Arial" w:hint="eastAsia"/>
        </w:rPr>
        <w:t>如今</w:t>
      </w:r>
      <w:r w:rsidR="00A94076">
        <w:rPr>
          <w:rFonts w:ascii="Arial" w:hAnsi="Arial" w:cs="Arial"/>
        </w:rPr>
        <w:t>，</w:t>
      </w:r>
      <w:r w:rsidR="00684E3D" w:rsidRPr="00011DE1">
        <w:rPr>
          <w:rFonts w:ascii="Arial" w:hAnsi="Arial" w:cs="Arial"/>
        </w:rPr>
        <w:t>维特根的小</w:t>
      </w:r>
      <w:r w:rsidR="00A94076" w:rsidRPr="00A94076">
        <w:rPr>
          <w:rFonts w:ascii="Arial" w:hAnsi="Arial" w:cs="Arial" w:hint="eastAsia"/>
        </w:rPr>
        <w:t>型</w:t>
      </w:r>
      <w:r w:rsidR="00684E3D" w:rsidRPr="00011DE1">
        <w:rPr>
          <w:rFonts w:ascii="Arial" w:hAnsi="Arial" w:cs="Arial"/>
        </w:rPr>
        <w:t>铣刨机产品系列</w:t>
      </w:r>
      <w:r w:rsidR="00A94076" w:rsidRPr="00A94076">
        <w:rPr>
          <w:rFonts w:ascii="Arial" w:hAnsi="Arial" w:cs="Arial" w:hint="eastAsia"/>
        </w:rPr>
        <w:t>拥</w:t>
      </w:r>
      <w:r w:rsidR="00684E3D" w:rsidRPr="00011DE1">
        <w:rPr>
          <w:rFonts w:ascii="Arial" w:hAnsi="Arial" w:cs="Arial"/>
        </w:rPr>
        <w:t>有</w:t>
      </w:r>
      <w:r w:rsidR="00A94076" w:rsidRPr="00A94076">
        <w:rPr>
          <w:rFonts w:ascii="Arial" w:hAnsi="Arial" w:cs="Arial" w:hint="eastAsia"/>
        </w:rPr>
        <w:t>多达</w:t>
      </w:r>
      <w:r w:rsidR="00A94076">
        <w:rPr>
          <w:rFonts w:ascii="Arial" w:eastAsiaTheme="minorEastAsia" w:hAnsi="Arial" w:cs="Arial" w:hint="eastAsia"/>
        </w:rPr>
        <w:t xml:space="preserve"> </w:t>
      </w:r>
      <w:r w:rsidR="00684E3D" w:rsidRPr="00011DE1">
        <w:rPr>
          <w:rFonts w:ascii="Arial" w:hAnsi="Arial" w:cs="Arial"/>
        </w:rPr>
        <w:t>16</w:t>
      </w:r>
      <w:r w:rsidR="00A94076">
        <w:rPr>
          <w:rFonts w:ascii="Arial" w:eastAsiaTheme="minorEastAsia" w:hAnsi="Arial" w:cs="Arial" w:hint="eastAsia"/>
        </w:rPr>
        <w:t xml:space="preserve"> </w:t>
      </w:r>
      <w:r w:rsidR="00A94076" w:rsidRPr="00A94076">
        <w:rPr>
          <w:rFonts w:ascii="Arial" w:hAnsi="Arial" w:cs="Arial" w:hint="eastAsia"/>
        </w:rPr>
        <w:t>款机型</w:t>
      </w:r>
      <w:r w:rsidR="00684E3D" w:rsidRPr="00011DE1">
        <w:rPr>
          <w:rFonts w:ascii="Arial" w:hAnsi="Arial" w:cs="Arial"/>
        </w:rPr>
        <w:t>，铣刨宽度从</w:t>
      </w:r>
      <w:r w:rsidR="00A94076">
        <w:rPr>
          <w:rFonts w:ascii="Arial" w:eastAsiaTheme="minorEastAsia" w:hAnsi="Arial" w:cs="Arial" w:hint="eastAsia"/>
        </w:rPr>
        <w:t xml:space="preserve"> </w:t>
      </w:r>
      <w:r w:rsidR="00684E3D" w:rsidRPr="00011DE1">
        <w:rPr>
          <w:rFonts w:ascii="Arial" w:hAnsi="Arial" w:cs="Arial"/>
        </w:rPr>
        <w:t>350</w:t>
      </w:r>
      <w:r w:rsidR="00A94076">
        <w:rPr>
          <w:rFonts w:ascii="Arial" w:eastAsiaTheme="minorEastAsia" w:hAnsi="Arial" w:cs="Arial" w:hint="eastAsia"/>
        </w:rPr>
        <w:t xml:space="preserve"> mm </w:t>
      </w:r>
      <w:r w:rsidR="00A94076" w:rsidRPr="00A94076">
        <w:rPr>
          <w:rFonts w:ascii="Arial" w:hAnsi="Arial" w:cs="Arial" w:hint="eastAsia"/>
        </w:rPr>
        <w:t>到</w:t>
      </w:r>
      <w:r w:rsidR="00A94076">
        <w:rPr>
          <w:rFonts w:ascii="Arial" w:eastAsiaTheme="minorEastAsia" w:hAnsi="Arial" w:cs="Arial" w:hint="eastAsia"/>
        </w:rPr>
        <w:t xml:space="preserve"> </w:t>
      </w:r>
      <w:r w:rsidR="00684E3D" w:rsidRPr="00011DE1">
        <w:rPr>
          <w:rFonts w:ascii="Arial" w:hAnsi="Arial" w:cs="Arial"/>
        </w:rPr>
        <w:t>1,300</w:t>
      </w:r>
      <w:r w:rsidR="00A94076">
        <w:rPr>
          <w:rFonts w:ascii="Arial" w:eastAsiaTheme="minorEastAsia" w:hAnsi="Arial" w:cs="Arial" w:hint="eastAsia"/>
        </w:rPr>
        <w:t xml:space="preserve"> mm</w:t>
      </w:r>
      <w:r w:rsidR="00684E3D" w:rsidRPr="00011DE1">
        <w:rPr>
          <w:rFonts w:ascii="Arial" w:hAnsi="Arial" w:cs="Arial"/>
        </w:rPr>
        <w:t>。这些</w:t>
      </w:r>
      <w:r w:rsidR="00A94076" w:rsidRPr="00011DE1">
        <w:rPr>
          <w:rFonts w:ascii="Arial" w:hAnsi="Arial" w:cs="Arial"/>
        </w:rPr>
        <w:t>在近</w:t>
      </w:r>
      <w:r w:rsidR="00A94076">
        <w:rPr>
          <w:rFonts w:ascii="Arial" w:eastAsiaTheme="minorEastAsia" w:hAnsi="Arial" w:cs="Arial" w:hint="eastAsia"/>
        </w:rPr>
        <w:t xml:space="preserve"> </w:t>
      </w:r>
      <w:r w:rsidR="00A94076" w:rsidRPr="00011DE1">
        <w:rPr>
          <w:rFonts w:ascii="Arial" w:hAnsi="Arial" w:cs="Arial"/>
        </w:rPr>
        <w:t>2</w:t>
      </w:r>
      <w:r w:rsidR="00A94076">
        <w:rPr>
          <w:rFonts w:ascii="Arial" w:eastAsiaTheme="minorEastAsia" w:hAnsi="Arial" w:cs="Arial" w:hint="eastAsia"/>
        </w:rPr>
        <w:t xml:space="preserve"> </w:t>
      </w:r>
      <w:r w:rsidR="00A94076" w:rsidRPr="00011DE1">
        <w:rPr>
          <w:rFonts w:ascii="Arial" w:hAnsi="Arial" w:cs="Arial"/>
        </w:rPr>
        <w:t>年内</w:t>
      </w:r>
      <w:r w:rsidR="00A94076" w:rsidRPr="00A94076">
        <w:rPr>
          <w:rFonts w:ascii="Arial" w:hAnsi="Arial" w:cs="Arial" w:hint="eastAsia"/>
        </w:rPr>
        <w:t>研发的全新机型</w:t>
      </w:r>
      <w:r w:rsidR="00684E3D" w:rsidRPr="00011DE1">
        <w:rPr>
          <w:rFonts w:ascii="Arial" w:hAnsi="Arial" w:cs="Arial"/>
        </w:rPr>
        <w:t>，</w:t>
      </w:r>
      <w:r w:rsidR="00A94076" w:rsidRPr="00A94076">
        <w:rPr>
          <w:rFonts w:ascii="Arial" w:hAnsi="Arial" w:cs="Arial" w:hint="eastAsia"/>
        </w:rPr>
        <w:t>均</w:t>
      </w:r>
      <w:r w:rsidR="00684E3D" w:rsidRPr="00011DE1">
        <w:rPr>
          <w:rFonts w:ascii="Arial" w:hAnsi="Arial" w:cs="Arial"/>
        </w:rPr>
        <w:t>配备最新的维特根控制技术</w:t>
      </w:r>
      <w:r w:rsidR="00A94076" w:rsidRPr="001F4624">
        <w:rPr>
          <w:rFonts w:ascii="Arial" w:hAnsi="Arial" w:cs="Arial" w:hint="eastAsia"/>
        </w:rPr>
        <w:t>并拥有</w:t>
      </w:r>
      <w:r w:rsidR="001C5DC4" w:rsidRPr="001C5DC4">
        <w:rPr>
          <w:rFonts w:ascii="Arial" w:hAnsi="Arial" w:cs="Arial" w:hint="eastAsia"/>
        </w:rPr>
        <w:t>相同</w:t>
      </w:r>
      <w:r w:rsidR="00684E3D" w:rsidRPr="00011DE1">
        <w:rPr>
          <w:rFonts w:ascii="Arial" w:hAnsi="Arial" w:cs="Arial"/>
        </w:rPr>
        <w:t>的</w:t>
      </w:r>
      <w:r w:rsidR="00A94076" w:rsidRPr="001F4624">
        <w:rPr>
          <w:rFonts w:ascii="Arial" w:hAnsi="Arial" w:cs="Arial" w:hint="eastAsia"/>
        </w:rPr>
        <w:t>操作理念</w:t>
      </w:r>
      <w:r w:rsidR="001F4624">
        <w:rPr>
          <w:rFonts w:ascii="Arial" w:eastAsiaTheme="minorEastAsia" w:hAnsi="Arial" w:cs="Arial" w:hint="eastAsia"/>
        </w:rPr>
        <w:t>，</w:t>
      </w:r>
      <w:r w:rsidR="00832CD9" w:rsidRPr="00832CD9">
        <w:rPr>
          <w:rFonts w:ascii="Arial" w:hAnsi="Arial" w:cs="Arial" w:hint="eastAsia"/>
        </w:rPr>
        <w:t>这包括深受</w:t>
      </w:r>
      <w:r w:rsidR="001F4624" w:rsidRPr="001F4624">
        <w:rPr>
          <w:rFonts w:ascii="Arial" w:hAnsi="Arial" w:cs="Arial" w:hint="eastAsia"/>
        </w:rPr>
        <w:t>机手</w:t>
      </w:r>
      <w:r w:rsidR="00832CD9" w:rsidRPr="00832CD9">
        <w:rPr>
          <w:rFonts w:ascii="Arial" w:hAnsi="Arial" w:cs="Arial" w:hint="eastAsia"/>
        </w:rPr>
        <w:t>称赞</w:t>
      </w:r>
      <w:r w:rsidR="00684E3D" w:rsidRPr="00011DE1">
        <w:rPr>
          <w:rFonts w:ascii="Arial" w:hAnsi="Arial" w:cs="Arial"/>
        </w:rPr>
        <w:t>的</w:t>
      </w:r>
      <w:r w:rsidR="007606C6" w:rsidRPr="00E44328">
        <w:rPr>
          <w:rFonts w:ascii="Arial" w:hAnsi="Arial" w:cs="Arial"/>
        </w:rPr>
        <w:t>多功能扶手操控台</w:t>
      </w:r>
      <w:r w:rsidR="00684E3D" w:rsidRPr="00E44328">
        <w:rPr>
          <w:rFonts w:ascii="Arial" w:hAnsi="Arial" w:cs="Arial"/>
        </w:rPr>
        <w:t>。</w:t>
      </w:r>
    </w:p>
    <w:p w:rsidR="00461E19" w:rsidRPr="00461E19" w:rsidRDefault="00461E19" w:rsidP="003F6667">
      <w:pPr>
        <w:pStyle w:val="Subtitel1"/>
        <w:jc w:val="both"/>
        <w:rPr>
          <w:rFonts w:ascii="Arial" w:eastAsiaTheme="minorEastAsia" w:hAnsi="Arial" w:cs="Arial"/>
        </w:rPr>
      </w:pPr>
    </w:p>
    <w:p w:rsidR="00EE1520" w:rsidRPr="00011DE1" w:rsidRDefault="00DE754B" w:rsidP="00162185">
      <w:pPr>
        <w:jc w:val="both"/>
        <w:rPr>
          <w:rFonts w:ascii="Arial" w:hAnsi="Arial" w:cs="Arial"/>
          <w:b/>
        </w:rPr>
      </w:pPr>
      <w:r w:rsidRPr="00011DE1">
        <w:rPr>
          <w:rFonts w:ascii="Arial" w:hAnsi="Arial" w:cs="Arial"/>
          <w:b/>
        </w:rPr>
        <w:t>采用</w:t>
      </w:r>
      <w:r w:rsidR="0044632B" w:rsidRPr="0044632B">
        <w:rPr>
          <w:rFonts w:ascii="Arial" w:hAnsi="Arial" w:cs="Arial" w:hint="eastAsia"/>
          <w:b/>
        </w:rPr>
        <w:t>前沿</w:t>
      </w:r>
      <w:r w:rsidRPr="00011DE1">
        <w:rPr>
          <w:rFonts w:ascii="Arial" w:hAnsi="Arial" w:cs="Arial"/>
          <w:b/>
        </w:rPr>
        <w:t>技术的</w:t>
      </w:r>
      <w:r w:rsidR="0044632B" w:rsidRPr="0044632B">
        <w:rPr>
          <w:rFonts w:ascii="Arial" w:hAnsi="Arial" w:cs="Arial" w:hint="eastAsia"/>
          <w:b/>
        </w:rPr>
        <w:t>先进</w:t>
      </w:r>
      <w:r w:rsidRPr="00011DE1">
        <w:rPr>
          <w:rFonts w:ascii="Arial" w:hAnsi="Arial" w:cs="Arial"/>
          <w:b/>
        </w:rPr>
        <w:t>产品</w:t>
      </w:r>
    </w:p>
    <w:p w:rsidR="00EE1520" w:rsidRPr="00011DE1" w:rsidRDefault="007C3B62" w:rsidP="00162185">
      <w:pPr>
        <w:jc w:val="both"/>
        <w:rPr>
          <w:rFonts w:ascii="Arial" w:hAnsi="Arial" w:cs="Arial"/>
        </w:rPr>
      </w:pPr>
      <w:r w:rsidRPr="00011DE1">
        <w:rPr>
          <w:rFonts w:ascii="Arial" w:hAnsi="Arial" w:cs="Arial"/>
        </w:rPr>
        <w:t>维特根</w:t>
      </w:r>
      <w:r w:rsidR="00B647D0" w:rsidRPr="00B647D0">
        <w:rPr>
          <w:rFonts w:ascii="Arial" w:hAnsi="Arial" w:cs="Arial" w:hint="eastAsia"/>
        </w:rPr>
        <w:t>公司</w:t>
      </w:r>
      <w:r w:rsidR="00B647D0">
        <w:rPr>
          <w:rFonts w:ascii="Arial" w:hAnsi="Arial" w:cs="Arial"/>
        </w:rPr>
        <w:t>在业界</w:t>
      </w:r>
      <w:r w:rsidRPr="00011DE1">
        <w:rPr>
          <w:rFonts w:ascii="Arial" w:hAnsi="Arial" w:cs="Arial"/>
        </w:rPr>
        <w:t>提供</w:t>
      </w:r>
      <w:r w:rsidR="00B647D0">
        <w:rPr>
          <w:rFonts w:ascii="Arial" w:eastAsiaTheme="minorEastAsia" w:hAnsi="Arial" w:cs="Arial" w:hint="eastAsia"/>
        </w:rPr>
        <w:t>了</w:t>
      </w:r>
      <w:r w:rsidR="00B647D0">
        <w:rPr>
          <w:rFonts w:ascii="Arial" w:hAnsi="Arial" w:cs="Arial"/>
        </w:rPr>
        <w:t>最</w:t>
      </w:r>
      <w:r w:rsidR="00040B73" w:rsidRPr="00040B73">
        <w:rPr>
          <w:rFonts w:ascii="Arial" w:hAnsi="Arial" w:cs="Arial" w:hint="eastAsia"/>
        </w:rPr>
        <w:t>为</w:t>
      </w:r>
      <w:r w:rsidR="00B647D0" w:rsidRPr="00B647D0">
        <w:rPr>
          <w:rFonts w:ascii="Arial" w:hAnsi="Arial" w:cs="Arial" w:hint="eastAsia"/>
        </w:rPr>
        <w:t>全面</w:t>
      </w:r>
      <w:r w:rsidRPr="00011DE1">
        <w:rPr>
          <w:rFonts w:ascii="Arial" w:hAnsi="Arial" w:cs="Arial"/>
        </w:rPr>
        <w:t>的</w:t>
      </w:r>
      <w:r w:rsidR="00B647D0" w:rsidRPr="00B647D0">
        <w:rPr>
          <w:rFonts w:ascii="Arial" w:hAnsi="Arial" w:cs="Arial" w:hint="eastAsia"/>
        </w:rPr>
        <w:t>冷</w:t>
      </w:r>
      <w:r w:rsidRPr="00011DE1">
        <w:rPr>
          <w:rFonts w:ascii="Arial" w:hAnsi="Arial" w:cs="Arial"/>
        </w:rPr>
        <w:t>铣刨机产品</w:t>
      </w:r>
      <w:r w:rsidR="00B647D0" w:rsidRPr="00011DE1">
        <w:rPr>
          <w:rFonts w:ascii="Arial" w:hAnsi="Arial" w:cs="Arial"/>
        </w:rPr>
        <w:t>系列</w:t>
      </w:r>
      <w:r w:rsidRPr="00011DE1">
        <w:rPr>
          <w:rFonts w:ascii="Arial" w:hAnsi="Arial" w:cs="Arial"/>
        </w:rPr>
        <w:t>。</w:t>
      </w:r>
      <w:r w:rsidR="00B647D0" w:rsidRPr="00B647D0">
        <w:rPr>
          <w:rFonts w:ascii="Arial" w:hAnsi="Arial" w:cs="Arial" w:hint="eastAsia"/>
        </w:rPr>
        <w:t>因此，</w:t>
      </w:r>
      <w:r w:rsidRPr="00011DE1">
        <w:rPr>
          <w:rFonts w:ascii="Arial" w:hAnsi="Arial" w:cs="Arial"/>
        </w:rPr>
        <w:t>小</w:t>
      </w:r>
      <w:r w:rsidR="00B647D0" w:rsidRPr="00B647D0">
        <w:rPr>
          <w:rFonts w:ascii="Arial" w:hAnsi="Arial" w:cs="Arial" w:hint="eastAsia"/>
        </w:rPr>
        <w:t>型</w:t>
      </w:r>
      <w:r w:rsidRPr="00011DE1">
        <w:rPr>
          <w:rFonts w:ascii="Arial" w:hAnsi="Arial" w:cs="Arial"/>
        </w:rPr>
        <w:t>铣刨机的</w:t>
      </w:r>
      <w:r w:rsidR="00551BC9" w:rsidRPr="00551BC9">
        <w:rPr>
          <w:rFonts w:ascii="Arial" w:hAnsi="Arial" w:cs="Arial" w:hint="eastAsia"/>
        </w:rPr>
        <w:t>应用</w:t>
      </w:r>
      <w:r w:rsidR="00551BC9">
        <w:rPr>
          <w:rFonts w:ascii="Arial" w:eastAsiaTheme="minorEastAsia" w:hAnsi="Arial" w:cs="Arial" w:hint="eastAsia"/>
        </w:rPr>
        <w:t>十分</w:t>
      </w:r>
      <w:r w:rsidR="00B647D0" w:rsidRPr="00B647D0">
        <w:rPr>
          <w:rFonts w:ascii="Arial" w:hAnsi="Arial" w:cs="Arial" w:hint="eastAsia"/>
        </w:rPr>
        <w:t>广泛</w:t>
      </w:r>
      <w:r w:rsidRPr="00011DE1">
        <w:rPr>
          <w:rFonts w:ascii="Arial" w:hAnsi="Arial" w:cs="Arial"/>
        </w:rPr>
        <w:t xml:space="preserve"> — </w:t>
      </w:r>
      <w:r w:rsidRPr="00011DE1">
        <w:rPr>
          <w:rFonts w:ascii="Arial" w:hAnsi="Arial" w:cs="Arial"/>
        </w:rPr>
        <w:t>从局部</w:t>
      </w:r>
      <w:r w:rsidR="00CD7D2F" w:rsidRPr="00534B3A">
        <w:rPr>
          <w:rFonts w:ascii="Arial" w:hAnsi="Arial" w:cs="Arial" w:hint="eastAsia"/>
        </w:rPr>
        <w:t>道路维修</w:t>
      </w:r>
      <w:r w:rsidRPr="00011DE1">
        <w:rPr>
          <w:rFonts w:ascii="Arial" w:hAnsi="Arial" w:cs="Arial"/>
        </w:rPr>
        <w:t>、铣刨</w:t>
      </w:r>
      <w:r w:rsidR="00534B3A" w:rsidRPr="00567FC0">
        <w:rPr>
          <w:rFonts w:ascii="Arial" w:hAnsi="Arial" w:cs="Arial" w:hint="eastAsia"/>
        </w:rPr>
        <w:t>沟槽</w:t>
      </w:r>
      <w:r w:rsidRPr="00567FC0">
        <w:rPr>
          <w:rFonts w:ascii="Arial" w:hAnsi="Arial" w:cs="Arial"/>
        </w:rPr>
        <w:t>和接头</w:t>
      </w:r>
      <w:r w:rsidR="008A7CC8" w:rsidRPr="00C05CB0">
        <w:rPr>
          <w:rFonts w:ascii="Arial" w:hAnsi="Arial" w:cs="Arial" w:hint="eastAsia"/>
        </w:rPr>
        <w:t>到</w:t>
      </w:r>
      <w:r w:rsidRPr="00011DE1">
        <w:rPr>
          <w:rFonts w:ascii="Arial" w:hAnsi="Arial" w:cs="Arial"/>
        </w:rPr>
        <w:t>修复</w:t>
      </w:r>
      <w:r w:rsidRPr="00567FC0">
        <w:rPr>
          <w:rFonts w:ascii="Arial" w:hAnsi="Arial" w:cs="Arial"/>
        </w:rPr>
        <w:t>工业</w:t>
      </w:r>
      <w:r w:rsidR="008A7CC8" w:rsidRPr="00567FC0">
        <w:rPr>
          <w:rFonts w:ascii="Arial" w:hAnsi="Arial" w:cs="Arial" w:hint="eastAsia"/>
        </w:rPr>
        <w:t>地坪</w:t>
      </w:r>
      <w:r w:rsidR="008A7CC8" w:rsidRPr="00C05CB0">
        <w:rPr>
          <w:rFonts w:ascii="Arial" w:hAnsi="Arial" w:cs="Arial" w:hint="eastAsia"/>
        </w:rPr>
        <w:t>、</w:t>
      </w:r>
      <w:r w:rsidR="007606C6" w:rsidRPr="00567FC0">
        <w:rPr>
          <w:rFonts w:ascii="Arial" w:hAnsi="Arial" w:cs="Arial" w:hint="eastAsia"/>
        </w:rPr>
        <w:t>去除路面</w:t>
      </w:r>
      <w:r w:rsidR="008A7CC8" w:rsidRPr="00567FC0">
        <w:rPr>
          <w:rFonts w:ascii="Arial" w:hAnsi="Arial" w:cs="Arial" w:hint="eastAsia"/>
        </w:rPr>
        <w:t>标</w:t>
      </w:r>
      <w:r w:rsidR="007606C6" w:rsidRPr="00567FC0">
        <w:rPr>
          <w:rFonts w:ascii="Arial" w:hAnsi="Arial" w:cs="Arial" w:hint="eastAsia"/>
        </w:rPr>
        <w:t>线</w:t>
      </w:r>
      <w:r w:rsidR="008A7CC8" w:rsidRPr="00567FC0">
        <w:rPr>
          <w:rFonts w:ascii="Arial" w:hAnsi="Arial" w:cs="Arial" w:hint="eastAsia"/>
        </w:rPr>
        <w:t>及铣刨</w:t>
      </w:r>
      <w:r w:rsidR="007606C6" w:rsidRPr="00567FC0">
        <w:rPr>
          <w:rFonts w:ascii="Arial" w:hAnsi="Arial" w:cs="Arial" w:hint="eastAsia"/>
        </w:rPr>
        <w:t>隆声</w:t>
      </w:r>
      <w:r w:rsidR="00C05CB0" w:rsidRPr="00567FC0">
        <w:rPr>
          <w:rFonts w:ascii="Arial" w:hAnsi="Arial" w:cs="Arial" w:hint="eastAsia"/>
        </w:rPr>
        <w:t>带</w:t>
      </w:r>
      <w:r w:rsidRPr="00011DE1">
        <w:rPr>
          <w:rFonts w:ascii="Arial" w:hAnsi="Arial" w:cs="Arial"/>
        </w:rPr>
        <w:t>。</w:t>
      </w:r>
      <w:r w:rsidR="00A17213" w:rsidRPr="00A17213">
        <w:rPr>
          <w:rFonts w:ascii="Arial" w:hAnsi="Arial" w:cs="Arial" w:hint="eastAsia"/>
        </w:rPr>
        <w:t>切削、找平及控制技术方面的实践知识和核心能力是维特根公司不断创新并开发</w:t>
      </w:r>
      <w:r w:rsidR="00305B6B" w:rsidRPr="00305B6B">
        <w:rPr>
          <w:rFonts w:ascii="Arial" w:hAnsi="Arial" w:cs="Arial" w:hint="eastAsia"/>
        </w:rPr>
        <w:t>出</w:t>
      </w:r>
      <w:r w:rsidR="00A17213" w:rsidRPr="00A17213">
        <w:rPr>
          <w:rFonts w:ascii="Arial" w:hAnsi="Arial" w:cs="Arial" w:hint="eastAsia"/>
        </w:rPr>
        <w:t>新的解决方案的坚实基础</w:t>
      </w:r>
      <w:r w:rsidRPr="00011DE1">
        <w:rPr>
          <w:rFonts w:ascii="Arial" w:hAnsi="Arial" w:cs="Arial"/>
        </w:rPr>
        <w:t>。</w:t>
      </w:r>
      <w:r w:rsidR="00305B6B" w:rsidRPr="00305B6B">
        <w:rPr>
          <w:rFonts w:ascii="Arial" w:hAnsi="Arial" w:cs="Arial" w:hint="eastAsia"/>
        </w:rPr>
        <w:t>新一代小型铣刨机便是其中一例，它们</w:t>
      </w:r>
      <w:r w:rsidR="0047504B" w:rsidRPr="0047504B">
        <w:rPr>
          <w:rFonts w:ascii="Arial" w:hAnsi="Arial" w:cs="Arial" w:hint="eastAsia"/>
        </w:rPr>
        <w:t>的</w:t>
      </w:r>
      <w:r w:rsidR="00305B6B" w:rsidRPr="00305B6B">
        <w:rPr>
          <w:rFonts w:ascii="Arial" w:hAnsi="Arial" w:cs="Arial" w:hint="eastAsia"/>
        </w:rPr>
        <w:t>控制技术和使用方便性又</w:t>
      </w:r>
      <w:r w:rsidR="00305B6B" w:rsidRPr="0047504B">
        <w:rPr>
          <w:rFonts w:ascii="Arial" w:hAnsi="Arial" w:cs="Arial" w:hint="eastAsia"/>
        </w:rPr>
        <w:t>提升到</w:t>
      </w:r>
      <w:r w:rsidR="0047504B" w:rsidRPr="0047504B">
        <w:rPr>
          <w:rFonts w:ascii="Arial" w:hAnsi="Arial" w:cs="Arial" w:hint="eastAsia"/>
        </w:rPr>
        <w:t>了</w:t>
      </w:r>
      <w:r w:rsidR="00305B6B" w:rsidRPr="0047504B">
        <w:rPr>
          <w:rFonts w:ascii="Arial" w:hAnsi="Arial" w:cs="Arial" w:hint="eastAsia"/>
        </w:rPr>
        <w:t>一个新的水平</w:t>
      </w:r>
      <w:r w:rsidRPr="00011DE1">
        <w:rPr>
          <w:rFonts w:ascii="Arial" w:hAnsi="Arial" w:cs="Arial"/>
        </w:rPr>
        <w:t>。</w:t>
      </w:r>
    </w:p>
    <w:p w:rsidR="002C4468" w:rsidRPr="00011DE1" w:rsidRDefault="002C4468" w:rsidP="00162185">
      <w:pPr>
        <w:jc w:val="both"/>
        <w:rPr>
          <w:rFonts w:ascii="Arial" w:hAnsi="Arial" w:cs="Arial"/>
        </w:rPr>
      </w:pPr>
    </w:p>
    <w:p w:rsidR="002C4468" w:rsidRPr="00011DE1" w:rsidRDefault="0047504B" w:rsidP="00162185">
      <w:pPr>
        <w:jc w:val="both"/>
        <w:rPr>
          <w:rFonts w:ascii="Arial" w:hAnsi="Arial" w:cs="Arial"/>
          <w:b/>
        </w:rPr>
      </w:pPr>
      <w:r w:rsidRPr="0047504B">
        <w:rPr>
          <w:rFonts w:ascii="Arial" w:hAnsi="Arial" w:cs="Arial" w:hint="eastAsia"/>
          <w:b/>
        </w:rPr>
        <w:t>相同的操作理念</w:t>
      </w:r>
      <w:r w:rsidR="00794CA7" w:rsidRPr="00011DE1">
        <w:rPr>
          <w:rFonts w:ascii="Arial" w:hAnsi="Arial" w:cs="Arial"/>
          <w:b/>
        </w:rPr>
        <w:t>：</w:t>
      </w:r>
      <w:r w:rsidR="008F3184" w:rsidRPr="008F3184">
        <w:rPr>
          <w:rFonts w:ascii="Arial" w:hAnsi="Arial" w:cs="Arial" w:hint="eastAsia"/>
          <w:b/>
        </w:rPr>
        <w:t>聚焦</w:t>
      </w:r>
      <w:r w:rsidR="007606C6">
        <w:rPr>
          <w:rFonts w:ascii="Arial" w:hAnsi="Arial" w:cs="Arial"/>
          <w:b/>
        </w:rPr>
        <w:t>多功能扶手操控台</w:t>
      </w:r>
    </w:p>
    <w:p w:rsidR="00CE1697" w:rsidRPr="00165A77" w:rsidRDefault="00AC67B1" w:rsidP="00162185">
      <w:pPr>
        <w:jc w:val="both"/>
        <w:rPr>
          <w:rFonts w:ascii="Arial" w:eastAsiaTheme="minorEastAsia" w:hAnsi="Arial" w:cs="Arial"/>
        </w:rPr>
      </w:pPr>
      <w:r w:rsidRPr="00011DE1">
        <w:rPr>
          <w:rFonts w:ascii="Arial" w:hAnsi="Arial" w:cs="Arial"/>
        </w:rPr>
        <w:t>新一代维特根小</w:t>
      </w:r>
      <w:r w:rsidRPr="006F5E18">
        <w:rPr>
          <w:rFonts w:ascii="Arial" w:hAnsi="Arial" w:cs="Arial" w:hint="eastAsia"/>
        </w:rPr>
        <w:t>型</w:t>
      </w:r>
      <w:r w:rsidRPr="00011DE1">
        <w:rPr>
          <w:rFonts w:ascii="Arial" w:hAnsi="Arial" w:cs="Arial"/>
        </w:rPr>
        <w:t>铣刨机</w:t>
      </w:r>
      <w:r w:rsidR="002068FE" w:rsidRPr="002068FE">
        <w:rPr>
          <w:rFonts w:ascii="Arial" w:hAnsi="Arial" w:cs="Arial" w:hint="eastAsia"/>
        </w:rPr>
        <w:t>，</w:t>
      </w:r>
      <w:r w:rsidRPr="006F5E18">
        <w:rPr>
          <w:rFonts w:ascii="Arial" w:hAnsi="Arial" w:cs="Arial" w:hint="eastAsia"/>
        </w:rPr>
        <w:t>包括</w:t>
      </w:r>
      <w:r w:rsidR="008A269F" w:rsidRPr="00011DE1">
        <w:rPr>
          <w:rFonts w:ascii="Arial" w:hAnsi="Arial" w:cs="Arial"/>
        </w:rPr>
        <w:t>最小</w:t>
      </w:r>
      <w:r w:rsidR="006F5E18" w:rsidRPr="006F5E18">
        <w:rPr>
          <w:rFonts w:ascii="Arial" w:hAnsi="Arial" w:cs="Arial" w:hint="eastAsia"/>
        </w:rPr>
        <w:t>的</w:t>
      </w:r>
      <w:r w:rsidR="008A269F" w:rsidRPr="00011DE1">
        <w:rPr>
          <w:rFonts w:ascii="Arial" w:hAnsi="Arial" w:cs="Arial"/>
        </w:rPr>
        <w:t>铣刨机</w:t>
      </w:r>
      <w:r>
        <w:rPr>
          <w:rFonts w:ascii="Arial" w:eastAsiaTheme="minorEastAsia" w:hAnsi="Arial" w:cs="Arial" w:hint="eastAsia"/>
        </w:rPr>
        <w:t xml:space="preserve"> </w:t>
      </w:r>
      <w:r w:rsidR="008A269F" w:rsidRPr="00011DE1">
        <w:rPr>
          <w:rFonts w:ascii="Arial" w:hAnsi="Arial" w:cs="Arial"/>
        </w:rPr>
        <w:t>W 35 Ri</w:t>
      </w:r>
      <w:r w:rsidR="008A269F" w:rsidRPr="00011DE1">
        <w:rPr>
          <w:rFonts w:ascii="Arial" w:hAnsi="Arial" w:cs="Arial"/>
        </w:rPr>
        <w:t>、半米</w:t>
      </w:r>
      <w:r w:rsidRPr="002068FE">
        <w:rPr>
          <w:rFonts w:ascii="Arial" w:hAnsi="Arial" w:cs="Arial" w:hint="eastAsia"/>
        </w:rPr>
        <w:t>档</w:t>
      </w:r>
      <w:r w:rsidR="008A269F" w:rsidRPr="00011DE1">
        <w:rPr>
          <w:rFonts w:ascii="Arial" w:hAnsi="Arial" w:cs="Arial"/>
        </w:rPr>
        <w:t>铣刨机</w:t>
      </w:r>
      <w:r>
        <w:rPr>
          <w:rFonts w:ascii="Arial" w:eastAsiaTheme="minorEastAsia" w:hAnsi="Arial" w:cs="Arial" w:hint="eastAsia"/>
        </w:rPr>
        <w:t xml:space="preserve"> </w:t>
      </w:r>
      <w:r w:rsidR="008A269F" w:rsidRPr="00011DE1">
        <w:rPr>
          <w:rFonts w:ascii="Arial" w:hAnsi="Arial" w:cs="Arial"/>
        </w:rPr>
        <w:t>W 50 R/W 50 Ri</w:t>
      </w:r>
      <w:r>
        <w:rPr>
          <w:rFonts w:ascii="Arial" w:eastAsiaTheme="minorEastAsia" w:hAnsi="Arial" w:cs="Arial" w:hint="eastAsia"/>
        </w:rPr>
        <w:t xml:space="preserve"> </w:t>
      </w:r>
      <w:r w:rsidR="008A269F" w:rsidRPr="00011DE1">
        <w:rPr>
          <w:rFonts w:ascii="Arial" w:hAnsi="Arial" w:cs="Arial"/>
        </w:rPr>
        <w:t>和</w:t>
      </w:r>
      <w:r>
        <w:rPr>
          <w:rFonts w:ascii="Arial" w:eastAsiaTheme="minorEastAsia" w:hAnsi="Arial" w:cs="Arial" w:hint="eastAsia"/>
        </w:rPr>
        <w:t xml:space="preserve"> </w:t>
      </w:r>
      <w:r w:rsidR="008A269F" w:rsidRPr="00011DE1">
        <w:rPr>
          <w:rFonts w:ascii="Arial" w:hAnsi="Arial" w:cs="Arial"/>
        </w:rPr>
        <w:t>W</w:t>
      </w:r>
      <w:r w:rsidR="000671C1">
        <w:rPr>
          <w:rFonts w:ascii="Arial" w:hAnsi="Arial" w:cs="Arial"/>
          <w:lang w:val="en-US"/>
        </w:rPr>
        <w:t> </w:t>
      </w:r>
      <w:r w:rsidR="008A269F" w:rsidRPr="00011DE1">
        <w:rPr>
          <w:rFonts w:ascii="Arial" w:hAnsi="Arial" w:cs="Arial"/>
        </w:rPr>
        <w:t>60</w:t>
      </w:r>
      <w:r w:rsidR="000671C1">
        <w:rPr>
          <w:rFonts w:ascii="Arial" w:hAnsi="Arial" w:cs="Arial"/>
          <w:lang w:val="en-US"/>
        </w:rPr>
        <w:t> </w:t>
      </w:r>
      <w:r w:rsidR="008A269F" w:rsidRPr="00011DE1">
        <w:rPr>
          <w:rFonts w:ascii="Arial" w:hAnsi="Arial" w:cs="Arial"/>
        </w:rPr>
        <w:t>R/W 60 Ri</w:t>
      </w:r>
      <w:r>
        <w:rPr>
          <w:rFonts w:ascii="Arial" w:eastAsiaTheme="minorEastAsia" w:hAnsi="Arial" w:cs="Arial" w:hint="eastAsia"/>
        </w:rPr>
        <w:t xml:space="preserve"> </w:t>
      </w:r>
      <w:r w:rsidR="008A269F" w:rsidRPr="00011DE1">
        <w:rPr>
          <w:rFonts w:ascii="Arial" w:hAnsi="Arial" w:cs="Arial"/>
        </w:rPr>
        <w:t>以及</w:t>
      </w:r>
      <w:r>
        <w:rPr>
          <w:rFonts w:ascii="Arial" w:eastAsiaTheme="minorEastAsia" w:hAnsi="Arial" w:cs="Arial" w:hint="eastAsia"/>
        </w:rPr>
        <w:t>一</w:t>
      </w:r>
      <w:r w:rsidR="008A269F" w:rsidRPr="00011DE1">
        <w:rPr>
          <w:rFonts w:ascii="Arial" w:hAnsi="Arial" w:cs="Arial"/>
        </w:rPr>
        <w:t>米</w:t>
      </w:r>
      <w:r w:rsidRPr="006F5E18">
        <w:rPr>
          <w:rFonts w:ascii="Arial" w:hAnsi="Arial" w:cs="Arial" w:hint="eastAsia"/>
        </w:rPr>
        <w:t>档</w:t>
      </w:r>
      <w:r w:rsidR="008A269F" w:rsidRPr="00011DE1">
        <w:rPr>
          <w:rFonts w:ascii="Arial" w:hAnsi="Arial" w:cs="Arial"/>
        </w:rPr>
        <w:t>铣刨机</w:t>
      </w:r>
      <w:r>
        <w:rPr>
          <w:rFonts w:ascii="Arial" w:eastAsiaTheme="minorEastAsia" w:hAnsi="Arial" w:cs="Arial" w:hint="eastAsia"/>
        </w:rPr>
        <w:t xml:space="preserve"> </w:t>
      </w:r>
      <w:r w:rsidR="008A269F" w:rsidRPr="00011DE1">
        <w:rPr>
          <w:rFonts w:ascii="Arial" w:hAnsi="Arial" w:cs="Arial"/>
        </w:rPr>
        <w:t>W 100 R/W 100 Ri</w:t>
      </w:r>
      <w:r>
        <w:rPr>
          <w:rFonts w:ascii="Arial" w:eastAsiaTheme="minorEastAsia" w:hAnsi="Arial" w:cs="Arial" w:hint="eastAsia"/>
        </w:rPr>
        <w:t xml:space="preserve"> </w:t>
      </w:r>
      <w:r w:rsidR="008A269F" w:rsidRPr="00011DE1">
        <w:rPr>
          <w:rFonts w:ascii="Arial" w:hAnsi="Arial" w:cs="Arial"/>
        </w:rPr>
        <w:t>和</w:t>
      </w:r>
      <w:r>
        <w:rPr>
          <w:rFonts w:ascii="Arial" w:eastAsiaTheme="minorEastAsia" w:hAnsi="Arial" w:cs="Arial" w:hint="eastAsia"/>
        </w:rPr>
        <w:t xml:space="preserve"> </w:t>
      </w:r>
      <w:r>
        <w:rPr>
          <w:rFonts w:ascii="Arial" w:hAnsi="Arial" w:cs="Arial"/>
        </w:rPr>
        <w:t>W 120 R/</w:t>
      </w:r>
      <w:r w:rsidR="008A269F" w:rsidRPr="00011DE1">
        <w:rPr>
          <w:rFonts w:ascii="Arial" w:hAnsi="Arial" w:cs="Arial"/>
        </w:rPr>
        <w:t>W 120 Ri</w:t>
      </w:r>
      <w:r>
        <w:rPr>
          <w:rFonts w:ascii="Arial" w:eastAsiaTheme="minorEastAsia" w:hAnsi="Arial" w:cs="Arial" w:hint="eastAsia"/>
        </w:rPr>
        <w:t>，</w:t>
      </w:r>
      <w:r w:rsidR="002068FE" w:rsidRPr="003D277C">
        <w:rPr>
          <w:rFonts w:ascii="Arial" w:hAnsi="Arial" w:cs="Arial" w:hint="eastAsia"/>
        </w:rPr>
        <w:t>它们</w:t>
      </w:r>
      <w:r w:rsidR="003D277C" w:rsidRPr="003D277C">
        <w:rPr>
          <w:rFonts w:ascii="Arial" w:hAnsi="Arial" w:cs="Arial" w:hint="eastAsia"/>
        </w:rPr>
        <w:t>都</w:t>
      </w:r>
      <w:r w:rsidR="002068FE" w:rsidRPr="003D277C">
        <w:rPr>
          <w:rFonts w:ascii="Arial" w:hAnsi="Arial" w:cs="Arial" w:hint="eastAsia"/>
        </w:rPr>
        <w:t>拥有相同的操作理念</w:t>
      </w:r>
      <w:r w:rsidR="008A269F" w:rsidRPr="00011DE1">
        <w:rPr>
          <w:rFonts w:ascii="Arial" w:hAnsi="Arial" w:cs="Arial"/>
        </w:rPr>
        <w:t>，</w:t>
      </w:r>
      <w:r w:rsidR="002068FE" w:rsidRPr="002068FE">
        <w:rPr>
          <w:rFonts w:ascii="Arial" w:hAnsi="Arial" w:cs="Arial" w:hint="eastAsia"/>
        </w:rPr>
        <w:t>主要体现在人性化设计的</w:t>
      </w:r>
      <w:r w:rsidR="007606C6">
        <w:rPr>
          <w:rFonts w:ascii="Arial" w:hAnsi="Arial" w:cs="Arial"/>
        </w:rPr>
        <w:t>多功能扶手操控台</w:t>
      </w:r>
      <w:r w:rsidR="002068FE" w:rsidRPr="002068FE">
        <w:rPr>
          <w:rFonts w:ascii="Arial" w:hAnsi="Arial" w:cs="Arial" w:hint="eastAsia"/>
        </w:rPr>
        <w:t>上</w:t>
      </w:r>
      <w:r w:rsidR="008A269F" w:rsidRPr="00011DE1">
        <w:rPr>
          <w:rFonts w:ascii="Arial" w:hAnsi="Arial" w:cs="Arial"/>
        </w:rPr>
        <w:t>。通过它</w:t>
      </w:r>
      <w:r w:rsidR="003D277C" w:rsidRPr="003D277C">
        <w:rPr>
          <w:rFonts w:ascii="Arial" w:hAnsi="Arial" w:cs="Arial" w:hint="eastAsia"/>
        </w:rPr>
        <w:t>，机手可以调出他所需要的所有重要信息并</w:t>
      </w:r>
      <w:r w:rsidR="008A269F" w:rsidRPr="00011DE1">
        <w:rPr>
          <w:rFonts w:ascii="Arial" w:hAnsi="Arial" w:cs="Arial"/>
        </w:rPr>
        <w:t>在彩色显示屏显示</w:t>
      </w:r>
      <w:r w:rsidR="003D277C" w:rsidRPr="003D277C">
        <w:rPr>
          <w:rFonts w:ascii="Arial" w:hAnsi="Arial" w:cs="Arial" w:hint="eastAsia"/>
        </w:rPr>
        <w:t>，</w:t>
      </w:r>
      <w:r w:rsidR="008A269F" w:rsidRPr="00011DE1">
        <w:rPr>
          <w:rFonts w:ascii="Arial" w:hAnsi="Arial" w:cs="Arial"/>
        </w:rPr>
        <w:t>包括</w:t>
      </w:r>
      <w:r w:rsidR="003D277C" w:rsidRPr="003D277C">
        <w:rPr>
          <w:rFonts w:ascii="Arial" w:hAnsi="Arial" w:cs="Arial" w:hint="eastAsia"/>
        </w:rPr>
        <w:t>所有施工</w:t>
      </w:r>
      <w:r w:rsidR="008A269F" w:rsidRPr="00011DE1">
        <w:rPr>
          <w:rFonts w:ascii="Arial" w:hAnsi="Arial" w:cs="Arial"/>
        </w:rPr>
        <w:t>数据的</w:t>
      </w:r>
      <w:r w:rsidR="008A269F" w:rsidRPr="00567FC0">
        <w:rPr>
          <w:rFonts w:ascii="Arial" w:hAnsi="Arial" w:cs="Arial"/>
        </w:rPr>
        <w:t>采集和</w:t>
      </w:r>
      <w:r w:rsidR="003D277C" w:rsidRPr="00567FC0">
        <w:rPr>
          <w:rFonts w:ascii="Arial" w:hAnsi="Arial" w:cs="Arial" w:hint="eastAsia"/>
        </w:rPr>
        <w:t>可视化</w:t>
      </w:r>
      <w:r w:rsidR="008A269F" w:rsidRPr="00011DE1">
        <w:rPr>
          <w:rFonts w:ascii="Arial" w:hAnsi="Arial" w:cs="Arial"/>
        </w:rPr>
        <w:t>。</w:t>
      </w:r>
      <w:r w:rsidR="00165A77" w:rsidRPr="00165A77">
        <w:rPr>
          <w:rFonts w:ascii="Arial" w:hAnsi="Arial" w:cs="Arial" w:hint="eastAsia"/>
        </w:rPr>
        <w:t>扶手上面的四个“最常用”按钮可</w:t>
      </w:r>
      <w:r w:rsidR="003E2415" w:rsidRPr="003E2415">
        <w:rPr>
          <w:rFonts w:ascii="Arial" w:hAnsi="Arial" w:cs="Arial" w:hint="eastAsia"/>
        </w:rPr>
        <w:t>在</w:t>
      </w:r>
      <w:r w:rsidR="003E2415" w:rsidRPr="003E2415">
        <w:rPr>
          <w:rFonts w:ascii="Arial" w:hAnsi="Arial" w:cs="Arial" w:hint="eastAsia"/>
        </w:rPr>
        <w:t xml:space="preserve"> </w:t>
      </w:r>
      <w:r w:rsidR="00165A77" w:rsidRPr="00165A77">
        <w:rPr>
          <w:rFonts w:ascii="Arial" w:hAnsi="Arial" w:cs="Arial" w:hint="eastAsia"/>
        </w:rPr>
        <w:t xml:space="preserve">20 </w:t>
      </w:r>
      <w:r w:rsidR="00165A77" w:rsidRPr="00165A77">
        <w:rPr>
          <w:rFonts w:ascii="Arial" w:hAnsi="Arial" w:cs="Arial" w:hint="eastAsia"/>
        </w:rPr>
        <w:t>种不同</w:t>
      </w:r>
      <w:r w:rsidR="003E2415" w:rsidRPr="00165A77">
        <w:rPr>
          <w:rFonts w:ascii="Arial" w:hAnsi="Arial" w:cs="Arial" w:hint="eastAsia"/>
        </w:rPr>
        <w:t>功能</w:t>
      </w:r>
      <w:r w:rsidR="003E2415" w:rsidRPr="003E2415">
        <w:rPr>
          <w:rFonts w:ascii="Arial" w:hAnsi="Arial" w:cs="Arial" w:hint="eastAsia"/>
        </w:rPr>
        <w:t>中任意选择设定</w:t>
      </w:r>
      <w:r w:rsidR="008A269F" w:rsidRPr="00011DE1">
        <w:rPr>
          <w:rFonts w:ascii="Arial" w:hAnsi="Arial" w:cs="Arial"/>
        </w:rPr>
        <w:t>。</w:t>
      </w:r>
      <w:r w:rsidR="00165A77" w:rsidRPr="00165A77">
        <w:rPr>
          <w:rFonts w:ascii="Arial" w:hAnsi="Arial" w:cs="Arial" w:hint="eastAsia"/>
        </w:rPr>
        <w:t>此外，机手还可通过</w:t>
      </w:r>
      <w:r w:rsidR="007606C6">
        <w:rPr>
          <w:rFonts w:ascii="Arial" w:hAnsi="Arial" w:cs="Arial" w:hint="eastAsia"/>
        </w:rPr>
        <w:t>多功能扶手操控台</w:t>
      </w:r>
      <w:r w:rsidR="00165A77" w:rsidRPr="00165A77">
        <w:rPr>
          <w:rFonts w:ascii="Arial" w:hAnsi="Arial" w:cs="Arial" w:hint="eastAsia"/>
        </w:rPr>
        <w:t>直观地控制机器高度。</w:t>
      </w:r>
    </w:p>
    <w:p w:rsidR="00E54A78" w:rsidRPr="00011DE1" w:rsidRDefault="00E54A78" w:rsidP="00E54A78">
      <w:pPr>
        <w:jc w:val="both"/>
        <w:rPr>
          <w:rFonts w:ascii="Arial" w:hAnsi="Arial" w:cs="Arial"/>
          <w:i/>
        </w:rPr>
      </w:pPr>
    </w:p>
    <w:p w:rsidR="00794CA7" w:rsidRPr="00011DE1" w:rsidRDefault="00C73B95" w:rsidP="00E54A78">
      <w:pPr>
        <w:jc w:val="both"/>
        <w:rPr>
          <w:rFonts w:ascii="Arial" w:hAnsi="Arial" w:cs="Arial"/>
          <w:b/>
        </w:rPr>
      </w:pPr>
      <w:r w:rsidRPr="00011DE1">
        <w:rPr>
          <w:rFonts w:ascii="Arial" w:hAnsi="Arial" w:cs="Arial"/>
          <w:b/>
        </w:rPr>
        <w:t>创新的控制</w:t>
      </w:r>
      <w:r w:rsidR="00E4003C">
        <w:rPr>
          <w:rFonts w:ascii="Arial" w:eastAsiaTheme="minorEastAsia" w:hAnsi="Arial" w:cs="Arial" w:hint="eastAsia"/>
          <w:b/>
        </w:rPr>
        <w:t>理念</w:t>
      </w:r>
      <w:r w:rsidRPr="00011DE1">
        <w:rPr>
          <w:rFonts w:ascii="Arial" w:hAnsi="Arial" w:cs="Arial"/>
          <w:b/>
        </w:rPr>
        <w:t>：</w:t>
      </w:r>
      <w:r w:rsidR="00E4003C" w:rsidRPr="00E4003C">
        <w:rPr>
          <w:rFonts w:ascii="Arial" w:hAnsi="Arial" w:cs="Arial" w:hint="eastAsia"/>
          <w:b/>
        </w:rPr>
        <w:t>理想的工作流程</w:t>
      </w:r>
      <w:r w:rsidRPr="00011DE1">
        <w:rPr>
          <w:rFonts w:ascii="Arial" w:hAnsi="Arial" w:cs="Arial"/>
          <w:b/>
        </w:rPr>
        <w:t xml:space="preserve"> </w:t>
      </w:r>
    </w:p>
    <w:p w:rsidR="001727A4" w:rsidRPr="00011DE1" w:rsidRDefault="00E4003C" w:rsidP="00162185">
      <w:pPr>
        <w:jc w:val="both"/>
        <w:rPr>
          <w:rFonts w:ascii="Arial" w:hAnsi="Arial" w:cs="Arial"/>
        </w:rPr>
      </w:pPr>
      <w:r w:rsidRPr="00E4003C">
        <w:rPr>
          <w:rFonts w:ascii="Arial" w:hAnsi="Arial" w:cs="Arial" w:hint="eastAsia"/>
        </w:rPr>
        <w:t>诸多</w:t>
      </w:r>
      <w:r w:rsidR="0051301B" w:rsidRPr="00011DE1">
        <w:rPr>
          <w:rFonts w:ascii="Arial" w:hAnsi="Arial" w:cs="Arial"/>
        </w:rPr>
        <w:t>的</w:t>
      </w:r>
      <w:r w:rsidR="00DB62F5" w:rsidRPr="00DB62F5">
        <w:rPr>
          <w:rFonts w:ascii="Arial" w:hAnsi="Arial" w:cs="Arial" w:hint="eastAsia"/>
        </w:rPr>
        <w:t>辅助</w:t>
      </w:r>
      <w:r w:rsidR="0051301B" w:rsidRPr="00011DE1">
        <w:rPr>
          <w:rFonts w:ascii="Arial" w:hAnsi="Arial" w:cs="Arial"/>
        </w:rPr>
        <w:t>自动功能</w:t>
      </w:r>
      <w:r w:rsidRPr="00E4003C">
        <w:rPr>
          <w:rFonts w:ascii="Arial" w:hAnsi="Arial" w:cs="Arial" w:hint="eastAsia"/>
        </w:rPr>
        <w:t>显著</w:t>
      </w:r>
      <w:r w:rsidR="0051301B" w:rsidRPr="00011DE1">
        <w:rPr>
          <w:rFonts w:ascii="Arial" w:hAnsi="Arial" w:cs="Arial"/>
        </w:rPr>
        <w:t>地加快了工作</w:t>
      </w:r>
      <w:r w:rsidRPr="00E4003C">
        <w:rPr>
          <w:rFonts w:ascii="Arial" w:hAnsi="Arial" w:cs="Arial" w:hint="eastAsia"/>
        </w:rPr>
        <w:t>进</w:t>
      </w:r>
      <w:r w:rsidR="0051301B" w:rsidRPr="00011DE1">
        <w:rPr>
          <w:rFonts w:ascii="Arial" w:hAnsi="Arial" w:cs="Arial"/>
        </w:rPr>
        <w:t>程。例如</w:t>
      </w:r>
      <w:r w:rsidR="0051301B" w:rsidRPr="00463949">
        <w:rPr>
          <w:rFonts w:ascii="Arial" w:hAnsi="Arial" w:cs="Arial"/>
          <w:lang w:val="en-US"/>
        </w:rPr>
        <w:t>，</w:t>
      </w:r>
      <w:r w:rsidR="0051301B" w:rsidRPr="00463949">
        <w:rPr>
          <w:rFonts w:ascii="Arial" w:hAnsi="Arial" w:cs="Arial"/>
          <w:lang w:val="en-US"/>
        </w:rPr>
        <w:t>LEVEL PRO PLUS</w:t>
      </w:r>
      <w:r w:rsidR="00463949" w:rsidRPr="00463949">
        <w:rPr>
          <w:rFonts w:ascii="Arial" w:eastAsiaTheme="minorEastAsia" w:hAnsi="Arial" w:cs="Arial" w:hint="eastAsia"/>
          <w:lang w:val="en-US"/>
        </w:rPr>
        <w:t xml:space="preserve"> </w:t>
      </w:r>
      <w:r w:rsidR="00463949" w:rsidRPr="00463949">
        <w:rPr>
          <w:rFonts w:ascii="Arial" w:hAnsi="Arial" w:cs="Arial" w:hint="eastAsia"/>
        </w:rPr>
        <w:t>找平功能</w:t>
      </w:r>
      <w:r w:rsidR="0051301B" w:rsidRPr="00011DE1">
        <w:rPr>
          <w:rFonts w:ascii="Arial" w:hAnsi="Arial" w:cs="Arial"/>
        </w:rPr>
        <w:t>已完全</w:t>
      </w:r>
      <w:r w:rsidR="00463949" w:rsidRPr="00463949">
        <w:rPr>
          <w:rFonts w:ascii="Arial" w:hAnsi="Arial" w:cs="Arial" w:hint="eastAsia"/>
        </w:rPr>
        <w:t>融入到</w:t>
      </w:r>
      <w:r w:rsidR="0051301B" w:rsidRPr="00011DE1">
        <w:rPr>
          <w:rFonts w:ascii="Arial" w:hAnsi="Arial" w:cs="Arial"/>
        </w:rPr>
        <w:t>机器控制</w:t>
      </w:r>
      <w:r w:rsidR="00463949" w:rsidRPr="00463949">
        <w:rPr>
          <w:rFonts w:ascii="Arial" w:hAnsi="Arial" w:cs="Arial" w:hint="eastAsia"/>
        </w:rPr>
        <w:t>系统</w:t>
      </w:r>
      <w:r w:rsidR="00DB62F5" w:rsidRPr="00DB62F5">
        <w:rPr>
          <w:rFonts w:ascii="Arial" w:hAnsi="Arial" w:cs="Arial" w:hint="eastAsia"/>
        </w:rPr>
        <w:t>之</w:t>
      </w:r>
      <w:r w:rsidR="0051301B" w:rsidRPr="00011DE1">
        <w:rPr>
          <w:rFonts w:ascii="Arial" w:hAnsi="Arial" w:cs="Arial"/>
        </w:rPr>
        <w:t>中。</w:t>
      </w:r>
      <w:r w:rsidR="00463949" w:rsidRPr="00463949">
        <w:rPr>
          <w:rFonts w:ascii="Arial" w:hAnsi="Arial" w:cs="Arial" w:hint="eastAsia"/>
        </w:rPr>
        <w:t>更</w:t>
      </w:r>
      <w:r w:rsidR="00463949" w:rsidRPr="00011DE1">
        <w:rPr>
          <w:rFonts w:ascii="Arial" w:hAnsi="Arial" w:cs="Arial"/>
        </w:rPr>
        <w:t>少</w:t>
      </w:r>
      <w:r w:rsidR="00463949" w:rsidRPr="00463949">
        <w:rPr>
          <w:rFonts w:ascii="Arial" w:hAnsi="Arial" w:cs="Arial" w:hint="eastAsia"/>
        </w:rPr>
        <w:t>的</w:t>
      </w:r>
      <w:r w:rsidR="0051301B" w:rsidRPr="00567FC0">
        <w:rPr>
          <w:rFonts w:ascii="Arial" w:hAnsi="Arial" w:cs="Arial"/>
        </w:rPr>
        <w:t>接口</w:t>
      </w:r>
      <w:r w:rsidR="0051301B" w:rsidRPr="00011DE1">
        <w:rPr>
          <w:rFonts w:ascii="Arial" w:hAnsi="Arial" w:cs="Arial"/>
        </w:rPr>
        <w:t>意味着在控制系统中</w:t>
      </w:r>
      <w:r w:rsidR="00463949" w:rsidRPr="00463949">
        <w:rPr>
          <w:rFonts w:ascii="Arial" w:hAnsi="Arial" w:cs="Arial" w:hint="eastAsia"/>
        </w:rPr>
        <w:t>的</w:t>
      </w:r>
      <w:r w:rsidR="0051301B" w:rsidRPr="00011DE1">
        <w:rPr>
          <w:rFonts w:ascii="Arial" w:hAnsi="Arial" w:cs="Arial"/>
        </w:rPr>
        <w:t>信号</w:t>
      </w:r>
      <w:r w:rsidR="0051301B" w:rsidRPr="00567FC0">
        <w:rPr>
          <w:rFonts w:ascii="Arial" w:hAnsi="Arial" w:cs="Arial"/>
        </w:rPr>
        <w:t>通路</w:t>
      </w:r>
      <w:r w:rsidR="00463949" w:rsidRPr="00463949">
        <w:rPr>
          <w:rFonts w:ascii="Arial" w:hAnsi="Arial" w:cs="Arial" w:hint="eastAsia"/>
        </w:rPr>
        <w:t>更短</w:t>
      </w:r>
      <w:r w:rsidR="0051301B" w:rsidRPr="00011DE1">
        <w:rPr>
          <w:rFonts w:ascii="Arial" w:hAnsi="Arial" w:cs="Arial"/>
        </w:rPr>
        <w:t>、相互之间的反应</w:t>
      </w:r>
      <w:r w:rsidR="00463949" w:rsidRPr="00011DE1">
        <w:rPr>
          <w:rFonts w:ascii="Arial" w:hAnsi="Arial" w:cs="Arial"/>
        </w:rPr>
        <w:t>更快</w:t>
      </w:r>
      <w:r w:rsidR="00463949">
        <w:rPr>
          <w:rFonts w:ascii="Arial" w:hAnsi="Arial" w:cs="Arial"/>
        </w:rPr>
        <w:t>，</w:t>
      </w:r>
      <w:r w:rsidR="00463949" w:rsidRPr="00463949">
        <w:rPr>
          <w:rFonts w:ascii="Arial" w:hAnsi="Arial" w:cs="Arial" w:hint="eastAsia"/>
        </w:rPr>
        <w:t>从而</w:t>
      </w:r>
      <w:r w:rsidR="0051301B" w:rsidRPr="00011DE1">
        <w:rPr>
          <w:rFonts w:ascii="Arial" w:hAnsi="Arial" w:cs="Arial"/>
        </w:rPr>
        <w:t>使</w:t>
      </w:r>
      <w:r w:rsidR="00463949" w:rsidRPr="00463949">
        <w:rPr>
          <w:rFonts w:ascii="Arial" w:hAnsi="Arial" w:cs="Arial" w:hint="eastAsia"/>
        </w:rPr>
        <w:t>找</w:t>
      </w:r>
      <w:r w:rsidR="0051301B" w:rsidRPr="00011DE1">
        <w:rPr>
          <w:rFonts w:ascii="Arial" w:hAnsi="Arial" w:cs="Arial"/>
        </w:rPr>
        <w:t>平过程更</w:t>
      </w:r>
      <w:r w:rsidR="00463949" w:rsidRPr="00463949">
        <w:rPr>
          <w:rFonts w:ascii="Arial" w:hAnsi="Arial" w:cs="Arial" w:hint="eastAsia"/>
        </w:rPr>
        <w:t>加高</w:t>
      </w:r>
      <w:r w:rsidR="0051301B" w:rsidRPr="00011DE1">
        <w:rPr>
          <w:rFonts w:ascii="Arial" w:hAnsi="Arial" w:cs="Arial"/>
        </w:rPr>
        <w:t>效</w:t>
      </w:r>
      <w:r w:rsidR="00463949" w:rsidRPr="00463949">
        <w:rPr>
          <w:rFonts w:ascii="Arial" w:hAnsi="Arial" w:cs="Arial" w:hint="eastAsia"/>
        </w:rPr>
        <w:t>、</w:t>
      </w:r>
      <w:r w:rsidR="0051301B" w:rsidRPr="00011DE1">
        <w:rPr>
          <w:rFonts w:ascii="Arial" w:hAnsi="Arial" w:cs="Arial"/>
        </w:rPr>
        <w:t>精确。</w:t>
      </w:r>
      <w:r w:rsidR="0051301B" w:rsidRPr="00011DE1">
        <w:rPr>
          <w:rFonts w:ascii="Arial" w:hAnsi="Arial" w:cs="Arial"/>
        </w:rPr>
        <w:t xml:space="preserve"> </w:t>
      </w:r>
    </w:p>
    <w:p w:rsidR="0073138A" w:rsidRPr="002D16A1" w:rsidRDefault="0073138A" w:rsidP="001727A4">
      <w:pPr>
        <w:jc w:val="both"/>
        <w:rPr>
          <w:rFonts w:ascii="Arial" w:eastAsia="SimSun" w:hAnsi="Arial" w:cs="Arial"/>
          <w:i/>
        </w:rPr>
      </w:pPr>
    </w:p>
    <w:p w:rsidR="00794CA7" w:rsidRPr="00011DE1" w:rsidRDefault="00794CA7" w:rsidP="001727A4">
      <w:pPr>
        <w:jc w:val="both"/>
        <w:rPr>
          <w:rFonts w:ascii="Arial" w:hAnsi="Arial" w:cs="Arial"/>
          <w:i/>
        </w:rPr>
      </w:pPr>
      <w:r w:rsidRPr="00011DE1">
        <w:rPr>
          <w:rFonts w:ascii="Arial" w:hAnsi="Arial" w:cs="Arial"/>
          <w:i/>
        </w:rPr>
        <w:t>自动</w:t>
      </w:r>
      <w:r w:rsidR="001D6E89" w:rsidRPr="00011DE1">
        <w:rPr>
          <w:rFonts w:ascii="Arial" w:hAnsi="Arial" w:cs="Arial"/>
          <w:i/>
        </w:rPr>
        <w:t>调节</w:t>
      </w:r>
      <w:r w:rsidR="00BB0DF7" w:rsidRPr="00BB0DF7">
        <w:rPr>
          <w:rFonts w:ascii="Arial" w:hAnsi="Arial" w:cs="Arial" w:hint="eastAsia"/>
          <w:i/>
        </w:rPr>
        <w:t>履带</w:t>
      </w:r>
      <w:r w:rsidRPr="00011DE1">
        <w:rPr>
          <w:rFonts w:ascii="Arial" w:hAnsi="Arial" w:cs="Arial"/>
          <w:i/>
        </w:rPr>
        <w:t>高度</w:t>
      </w:r>
    </w:p>
    <w:p w:rsidR="001727A4" w:rsidRPr="00916E96" w:rsidRDefault="00125641" w:rsidP="001727A4">
      <w:pPr>
        <w:jc w:val="both"/>
        <w:rPr>
          <w:rFonts w:ascii="Arial" w:hAnsi="Arial" w:cs="Arial"/>
        </w:rPr>
      </w:pPr>
      <w:r w:rsidRPr="00011DE1">
        <w:rPr>
          <w:rFonts w:ascii="Arial" w:hAnsi="Arial" w:cs="Arial"/>
        </w:rPr>
        <w:t>自动</w:t>
      </w:r>
      <w:r w:rsidR="00D34C0A" w:rsidRPr="00011DE1">
        <w:rPr>
          <w:rFonts w:ascii="Arial" w:hAnsi="Arial" w:cs="Arial"/>
        </w:rPr>
        <w:t>调节</w:t>
      </w:r>
      <w:r w:rsidR="00D34C0A" w:rsidRPr="00D34C0A">
        <w:rPr>
          <w:rFonts w:ascii="Arial" w:hAnsi="Arial" w:cs="Arial" w:hint="eastAsia"/>
        </w:rPr>
        <w:t>履带</w:t>
      </w:r>
      <w:r w:rsidRPr="00011DE1">
        <w:rPr>
          <w:rFonts w:ascii="Arial" w:hAnsi="Arial" w:cs="Arial"/>
        </w:rPr>
        <w:t>高度也</w:t>
      </w:r>
      <w:r w:rsidR="00D34C0A" w:rsidRPr="00D34C0A">
        <w:rPr>
          <w:rFonts w:ascii="Arial" w:hAnsi="Arial" w:cs="Arial" w:hint="eastAsia"/>
        </w:rPr>
        <w:t>有助于找平和铣刨施工</w:t>
      </w:r>
      <w:r w:rsidRPr="00011DE1">
        <w:rPr>
          <w:rFonts w:ascii="Arial" w:hAnsi="Arial" w:cs="Arial"/>
        </w:rPr>
        <w:t>。</w:t>
      </w:r>
      <w:r w:rsidR="00D34C0A" w:rsidRPr="007F1688">
        <w:rPr>
          <w:rFonts w:ascii="Arial" w:hAnsi="Arial" w:cs="Arial" w:hint="eastAsia"/>
        </w:rPr>
        <w:t>例如：机手</w:t>
      </w:r>
      <w:r w:rsidR="007F1688" w:rsidRPr="007F1688">
        <w:rPr>
          <w:rFonts w:ascii="Arial" w:hAnsi="Arial" w:cs="Arial" w:hint="eastAsia"/>
        </w:rPr>
        <w:t>可</w:t>
      </w:r>
      <w:r w:rsidR="00D34C0A" w:rsidRPr="007F1688">
        <w:rPr>
          <w:rFonts w:ascii="Arial" w:hAnsi="Arial" w:cs="Arial" w:hint="eastAsia"/>
        </w:rPr>
        <w:t>启</w:t>
      </w:r>
      <w:r w:rsidR="007F1688" w:rsidRPr="007F1688">
        <w:rPr>
          <w:rFonts w:ascii="Arial" w:hAnsi="Arial" w:cs="Arial" w:hint="eastAsia"/>
        </w:rPr>
        <w:t>用</w:t>
      </w:r>
      <w:r w:rsidR="00D34C0A" w:rsidRPr="007F1688">
        <w:rPr>
          <w:rFonts w:ascii="Arial" w:hAnsi="Arial" w:cs="Arial" w:hint="eastAsia"/>
        </w:rPr>
        <w:t>自动降低功能以</w:t>
      </w:r>
      <w:r w:rsidR="007F1688" w:rsidRPr="007F1688">
        <w:rPr>
          <w:rFonts w:ascii="Arial" w:hAnsi="Arial" w:cs="Arial" w:hint="eastAsia"/>
        </w:rPr>
        <w:t>确保</w:t>
      </w:r>
      <w:r w:rsidR="007F1688" w:rsidRPr="00567FC0">
        <w:rPr>
          <w:rFonts w:ascii="Arial" w:hAnsi="Arial" w:cs="Arial" w:hint="eastAsia"/>
        </w:rPr>
        <w:t>在铣刨</w:t>
      </w:r>
      <w:r w:rsidR="007606C6" w:rsidRPr="00567FC0">
        <w:rPr>
          <w:rFonts w:ascii="Arial" w:hAnsi="Arial" w:cs="Arial" w:hint="eastAsia"/>
        </w:rPr>
        <w:t>工作面上</w:t>
      </w:r>
      <w:r w:rsidR="007F1688" w:rsidRPr="00567FC0">
        <w:rPr>
          <w:rFonts w:ascii="Arial" w:hAnsi="Arial" w:cs="Arial" w:hint="eastAsia"/>
        </w:rPr>
        <w:t>精准</w:t>
      </w:r>
      <w:r w:rsidR="007606C6" w:rsidRPr="00567FC0">
        <w:rPr>
          <w:rFonts w:ascii="Arial" w:hAnsi="Arial" w:cs="Arial" w:hint="eastAsia"/>
        </w:rPr>
        <w:t>就位至预定铣刨深度</w:t>
      </w:r>
      <w:r w:rsidRPr="00011DE1">
        <w:rPr>
          <w:rFonts w:ascii="Arial" w:hAnsi="Arial" w:cs="Arial"/>
        </w:rPr>
        <w:t>。当铣刨</w:t>
      </w:r>
      <w:r w:rsidR="002A65B7" w:rsidRPr="002D6548">
        <w:rPr>
          <w:rFonts w:ascii="Arial" w:hAnsi="Arial" w:cs="Arial" w:hint="eastAsia"/>
        </w:rPr>
        <w:t>转子总成</w:t>
      </w:r>
      <w:r w:rsidRPr="00011DE1">
        <w:rPr>
          <w:rFonts w:ascii="Arial" w:hAnsi="Arial" w:cs="Arial"/>
        </w:rPr>
        <w:t>到</w:t>
      </w:r>
      <w:r w:rsidR="002A65B7" w:rsidRPr="00011DE1">
        <w:rPr>
          <w:rFonts w:ascii="Arial" w:hAnsi="Arial" w:cs="Arial"/>
        </w:rPr>
        <w:t>达</w:t>
      </w:r>
      <w:r w:rsidRPr="00011DE1">
        <w:rPr>
          <w:rFonts w:ascii="Arial" w:hAnsi="Arial" w:cs="Arial"/>
        </w:rPr>
        <w:t>铣刨表面时，下降速度</w:t>
      </w:r>
      <w:r w:rsidR="002A65B7" w:rsidRPr="002A65B7">
        <w:rPr>
          <w:rFonts w:ascii="Arial" w:hAnsi="Arial" w:cs="Arial" w:hint="eastAsia"/>
        </w:rPr>
        <w:t>减慢</w:t>
      </w:r>
      <w:r w:rsidRPr="00011DE1">
        <w:rPr>
          <w:rFonts w:ascii="Arial" w:hAnsi="Arial" w:cs="Arial"/>
        </w:rPr>
        <w:t>，铣刨</w:t>
      </w:r>
      <w:r w:rsidR="002A65B7" w:rsidRPr="002A65B7">
        <w:rPr>
          <w:rFonts w:ascii="Arial" w:hAnsi="Arial" w:cs="Arial" w:hint="eastAsia"/>
        </w:rPr>
        <w:t>转子慢慢切入材料直至规定深度</w:t>
      </w:r>
      <w:r w:rsidRPr="00011DE1">
        <w:rPr>
          <w:rFonts w:ascii="Arial" w:hAnsi="Arial" w:cs="Arial"/>
        </w:rPr>
        <w:t>。履带高度</w:t>
      </w:r>
      <w:r w:rsidR="00D86BA5" w:rsidRPr="00A5503C">
        <w:rPr>
          <w:rFonts w:ascii="Arial" w:hAnsi="Arial" w:cs="Arial" w:hint="eastAsia"/>
        </w:rPr>
        <w:t>也</w:t>
      </w:r>
      <w:r w:rsidRPr="00011DE1">
        <w:rPr>
          <w:rFonts w:ascii="Arial" w:hAnsi="Arial" w:cs="Arial"/>
        </w:rPr>
        <w:t>可以通过新的</w:t>
      </w:r>
      <w:r w:rsidRPr="00567FC0">
        <w:rPr>
          <w:rFonts w:ascii="Arial" w:hAnsi="Arial" w:cs="Arial"/>
        </w:rPr>
        <w:t>高度</w:t>
      </w:r>
      <w:r w:rsidR="007606C6" w:rsidRPr="00567FC0">
        <w:rPr>
          <w:rFonts w:ascii="Arial" w:hAnsi="Arial" w:cs="Arial" w:hint="eastAsia"/>
        </w:rPr>
        <w:t>精确调整</w:t>
      </w:r>
      <w:r w:rsidRPr="00567FC0">
        <w:rPr>
          <w:rFonts w:ascii="Arial" w:hAnsi="Arial" w:cs="Arial"/>
        </w:rPr>
        <w:t>功能</w:t>
      </w:r>
      <w:r w:rsidR="007606C6" w:rsidRPr="00567FC0">
        <w:rPr>
          <w:rFonts w:ascii="Arial" w:hAnsi="Arial" w:cs="Arial" w:hint="eastAsia"/>
        </w:rPr>
        <w:t>，以</w:t>
      </w:r>
      <w:r w:rsidRPr="00567FC0">
        <w:rPr>
          <w:rFonts w:ascii="Arial" w:hAnsi="Arial" w:cs="Arial"/>
        </w:rPr>
        <w:t>1</w:t>
      </w:r>
      <w:r w:rsidR="00DB62F5" w:rsidRPr="00567FC0">
        <w:rPr>
          <w:rFonts w:ascii="Arial" w:hAnsi="Arial" w:cs="Arial" w:hint="eastAsia"/>
        </w:rPr>
        <w:t xml:space="preserve"> mm </w:t>
      </w:r>
      <w:r w:rsidRPr="00567FC0">
        <w:rPr>
          <w:rFonts w:ascii="Arial" w:hAnsi="Arial" w:cs="Arial"/>
        </w:rPr>
        <w:t>或</w:t>
      </w:r>
      <w:r w:rsidR="00A5503C" w:rsidRPr="00567FC0">
        <w:rPr>
          <w:rFonts w:ascii="Arial" w:hAnsi="Arial" w:cs="Arial" w:hint="eastAsia"/>
        </w:rPr>
        <w:t xml:space="preserve"> </w:t>
      </w:r>
      <w:r w:rsidRPr="00567FC0">
        <w:rPr>
          <w:rFonts w:ascii="Arial" w:hAnsi="Arial" w:cs="Arial"/>
        </w:rPr>
        <w:t>5</w:t>
      </w:r>
      <w:r w:rsidR="00DB62F5" w:rsidRPr="00567FC0">
        <w:rPr>
          <w:rFonts w:ascii="Arial" w:hAnsi="Arial" w:cs="Arial" w:hint="eastAsia"/>
        </w:rPr>
        <w:t xml:space="preserve"> mm</w:t>
      </w:r>
      <w:r w:rsidR="007606C6" w:rsidRPr="00567FC0">
        <w:rPr>
          <w:rFonts w:ascii="Arial" w:hAnsi="Arial" w:cs="Arial" w:hint="eastAsia"/>
        </w:rPr>
        <w:t>的间距精确调整</w:t>
      </w:r>
      <w:r w:rsidRPr="00011DE1">
        <w:rPr>
          <w:rFonts w:ascii="Arial" w:hAnsi="Arial" w:cs="Arial"/>
        </w:rPr>
        <w:t>，从而</w:t>
      </w:r>
      <w:r w:rsidR="00A5503C" w:rsidRPr="00A5503C">
        <w:rPr>
          <w:rFonts w:ascii="Arial" w:hAnsi="Arial" w:cs="Arial" w:hint="eastAsia"/>
        </w:rPr>
        <w:t>精准设定</w:t>
      </w:r>
      <w:r w:rsidRPr="00011DE1">
        <w:rPr>
          <w:rFonts w:ascii="Arial" w:hAnsi="Arial" w:cs="Arial"/>
        </w:rPr>
        <w:t>铣刨深度。</w:t>
      </w:r>
      <w:r w:rsidR="0084031C" w:rsidRPr="00567FC0">
        <w:rPr>
          <w:rFonts w:ascii="Arial" w:hAnsi="Arial" w:cs="Arial" w:hint="eastAsia"/>
        </w:rPr>
        <w:t>最常用的</w:t>
      </w:r>
      <w:r w:rsidR="00A205B7" w:rsidRPr="00567FC0">
        <w:rPr>
          <w:rFonts w:ascii="Arial" w:hAnsi="Arial" w:cs="Arial" w:hint="eastAsia"/>
        </w:rPr>
        <w:t>三个</w:t>
      </w:r>
      <w:r w:rsidR="0084031C" w:rsidRPr="00567FC0">
        <w:rPr>
          <w:rFonts w:ascii="Arial" w:hAnsi="Arial" w:cs="Arial" w:hint="eastAsia"/>
        </w:rPr>
        <w:t>高度</w:t>
      </w:r>
      <w:r w:rsidR="00A205B7" w:rsidRPr="00567FC0">
        <w:rPr>
          <w:rFonts w:ascii="Arial" w:hAnsi="Arial" w:cs="Arial" w:hint="eastAsia"/>
        </w:rPr>
        <w:t>设置会</w:t>
      </w:r>
      <w:r w:rsidR="0084031C" w:rsidRPr="00567FC0">
        <w:rPr>
          <w:rFonts w:ascii="Arial" w:hAnsi="Arial" w:cs="Arial" w:hint="eastAsia"/>
        </w:rPr>
        <w:t>自动保存</w:t>
      </w:r>
      <w:r w:rsidRPr="00011DE1">
        <w:rPr>
          <w:rFonts w:ascii="Arial" w:hAnsi="Arial" w:cs="Arial"/>
        </w:rPr>
        <w:t>，</w:t>
      </w:r>
      <w:r w:rsidR="00916E96" w:rsidRPr="00916E96">
        <w:rPr>
          <w:rFonts w:ascii="Arial" w:hAnsi="Arial" w:cs="Arial" w:hint="eastAsia"/>
        </w:rPr>
        <w:t>仅</w:t>
      </w:r>
      <w:r w:rsidRPr="00916E96">
        <w:rPr>
          <w:rFonts w:ascii="Arial" w:hAnsi="Arial" w:cs="Arial"/>
        </w:rPr>
        <w:t>需</w:t>
      </w:r>
      <w:r w:rsidR="00916E96" w:rsidRPr="00916E96">
        <w:rPr>
          <w:rFonts w:ascii="Arial" w:hAnsi="Arial" w:cs="Arial" w:hint="eastAsia"/>
        </w:rPr>
        <w:t>按一下</w:t>
      </w:r>
      <w:r w:rsidRPr="00916E96">
        <w:rPr>
          <w:rFonts w:ascii="Arial" w:hAnsi="Arial" w:cs="Arial"/>
        </w:rPr>
        <w:t>按钮即可</w:t>
      </w:r>
      <w:r w:rsidR="00916E96" w:rsidRPr="00916E96">
        <w:rPr>
          <w:rFonts w:ascii="Arial" w:hAnsi="Arial" w:cs="Arial" w:hint="eastAsia"/>
        </w:rPr>
        <w:t>随时</w:t>
      </w:r>
      <w:r w:rsidRPr="00916E96">
        <w:rPr>
          <w:rFonts w:ascii="Arial" w:hAnsi="Arial" w:cs="Arial"/>
        </w:rPr>
        <w:t>快速调用存储的数据。</w:t>
      </w:r>
    </w:p>
    <w:p w:rsidR="00343E11" w:rsidRPr="00011DE1" w:rsidRDefault="00343E11" w:rsidP="001727A4">
      <w:pPr>
        <w:jc w:val="both"/>
        <w:rPr>
          <w:rFonts w:ascii="Arial" w:hAnsi="Arial" w:cs="Arial"/>
        </w:rPr>
      </w:pPr>
    </w:p>
    <w:p w:rsidR="00794CA7" w:rsidRPr="00011DE1" w:rsidRDefault="00794CA7" w:rsidP="006402DA">
      <w:pPr>
        <w:suppressAutoHyphens/>
        <w:jc w:val="both"/>
        <w:rPr>
          <w:rFonts w:ascii="Arial" w:hAnsi="Arial" w:cs="Arial"/>
          <w:i/>
        </w:rPr>
      </w:pPr>
      <w:r w:rsidRPr="00011DE1">
        <w:rPr>
          <w:rFonts w:ascii="Arial" w:hAnsi="Arial" w:cs="Arial"/>
          <w:i/>
        </w:rPr>
        <w:t>自动铣刨功能</w:t>
      </w:r>
    </w:p>
    <w:p w:rsidR="00725C26" w:rsidRPr="00011DE1" w:rsidRDefault="00343E11" w:rsidP="006402DA">
      <w:pPr>
        <w:suppressAutoHyphens/>
        <w:jc w:val="both"/>
        <w:rPr>
          <w:rFonts w:ascii="Arial" w:hAnsi="Arial" w:cs="Arial"/>
        </w:rPr>
      </w:pPr>
      <w:r w:rsidRPr="00011DE1">
        <w:rPr>
          <w:rFonts w:ascii="Arial" w:hAnsi="Arial" w:cs="Arial"/>
        </w:rPr>
        <w:t>自动铣刨功能</w:t>
      </w:r>
      <w:r w:rsidR="00201C24" w:rsidRPr="00201C24">
        <w:rPr>
          <w:rFonts w:ascii="Arial" w:hAnsi="Arial" w:cs="Arial" w:hint="eastAsia"/>
        </w:rPr>
        <w:t>确保了</w:t>
      </w:r>
      <w:r w:rsidR="00201C24" w:rsidRPr="00011DE1">
        <w:rPr>
          <w:rFonts w:ascii="Arial" w:hAnsi="Arial" w:cs="Arial"/>
        </w:rPr>
        <w:t>最高的</w:t>
      </w:r>
      <w:r w:rsidRPr="00011DE1">
        <w:rPr>
          <w:rFonts w:ascii="Arial" w:hAnsi="Arial" w:cs="Arial"/>
        </w:rPr>
        <w:t>铣刨效率。例如，机器控制</w:t>
      </w:r>
      <w:r w:rsidR="0008743F">
        <w:rPr>
          <w:rFonts w:ascii="Arial" w:eastAsiaTheme="minorEastAsia" w:hAnsi="Arial" w:cs="Arial" w:hint="eastAsia"/>
        </w:rPr>
        <w:t>系统</w:t>
      </w:r>
      <w:r w:rsidR="0008743F">
        <w:rPr>
          <w:rFonts w:ascii="Arial" w:hAnsi="Arial" w:cs="Arial"/>
        </w:rPr>
        <w:t>中的</w:t>
      </w:r>
      <w:r w:rsidR="007C5353" w:rsidRPr="00567FC0">
        <w:rPr>
          <w:rFonts w:ascii="Arial" w:hAnsi="Arial" w:cs="Arial" w:hint="eastAsia"/>
        </w:rPr>
        <w:t>过</w:t>
      </w:r>
      <w:r w:rsidR="0008743F" w:rsidRPr="00567FC0">
        <w:rPr>
          <w:rFonts w:ascii="Arial" w:hAnsi="Arial" w:cs="Arial" w:hint="eastAsia"/>
        </w:rPr>
        <w:t>载控制器</w:t>
      </w:r>
      <w:r w:rsidRPr="00567FC0">
        <w:rPr>
          <w:rFonts w:ascii="Arial" w:hAnsi="Arial" w:cs="Arial"/>
        </w:rPr>
        <w:t>使机器</w:t>
      </w:r>
      <w:r w:rsidR="007C5353" w:rsidRPr="00567FC0">
        <w:rPr>
          <w:rFonts w:ascii="Arial" w:hAnsi="Arial" w:cs="Arial" w:hint="eastAsia"/>
        </w:rPr>
        <w:t>功率输出</w:t>
      </w:r>
      <w:r w:rsidR="007D2A36" w:rsidRPr="00567FC0">
        <w:rPr>
          <w:rFonts w:ascii="Arial" w:hAnsi="Arial" w:cs="Arial" w:hint="eastAsia"/>
        </w:rPr>
        <w:t>一直处于</w:t>
      </w:r>
      <w:r w:rsidR="007C5353" w:rsidRPr="00567FC0">
        <w:rPr>
          <w:rFonts w:ascii="Arial" w:hAnsi="Arial" w:cs="Arial" w:hint="eastAsia"/>
        </w:rPr>
        <w:t>最优</w:t>
      </w:r>
      <w:r w:rsidR="007D2A36" w:rsidRPr="00567FC0">
        <w:rPr>
          <w:rFonts w:ascii="Arial" w:hAnsi="Arial" w:cs="Arial" w:hint="eastAsia"/>
        </w:rPr>
        <w:t>的范围</w:t>
      </w:r>
      <w:r w:rsidRPr="00011DE1">
        <w:rPr>
          <w:rFonts w:ascii="Arial" w:hAnsi="Arial" w:cs="Arial"/>
        </w:rPr>
        <w:t>。</w:t>
      </w:r>
      <w:r w:rsidR="007D2A36" w:rsidRPr="00AA14B8">
        <w:rPr>
          <w:rFonts w:ascii="Arial" w:hAnsi="Arial" w:cs="Arial" w:hint="eastAsia"/>
        </w:rPr>
        <w:t>突遇过载情况时，</w:t>
      </w:r>
      <w:r w:rsidR="007D2A36" w:rsidRPr="00567FC0">
        <w:rPr>
          <w:rFonts w:ascii="Arial" w:hAnsi="Arial" w:cs="Arial" w:hint="eastAsia"/>
        </w:rPr>
        <w:t>防熄火系统</w:t>
      </w:r>
      <w:r w:rsidR="007D2A36" w:rsidRPr="00AA14B8">
        <w:rPr>
          <w:rFonts w:ascii="Arial" w:hAnsi="Arial" w:cs="Arial" w:hint="eastAsia"/>
        </w:rPr>
        <w:t>可</w:t>
      </w:r>
      <w:r w:rsidR="00AA14B8" w:rsidRPr="00AA14B8">
        <w:rPr>
          <w:rFonts w:ascii="Arial" w:hAnsi="Arial" w:cs="Arial" w:hint="eastAsia"/>
        </w:rPr>
        <w:t>瞬间自动松开离合器</w:t>
      </w:r>
      <w:r w:rsidRPr="00011DE1">
        <w:rPr>
          <w:rFonts w:ascii="Arial" w:hAnsi="Arial" w:cs="Arial"/>
        </w:rPr>
        <w:t>，</w:t>
      </w:r>
      <w:r w:rsidR="00AA14B8" w:rsidRPr="00AA14B8">
        <w:rPr>
          <w:rFonts w:ascii="Arial" w:hAnsi="Arial" w:cs="Arial" w:hint="eastAsia"/>
        </w:rPr>
        <w:t>从而</w:t>
      </w:r>
      <w:r w:rsidRPr="00011DE1">
        <w:rPr>
          <w:rFonts w:ascii="Arial" w:hAnsi="Arial" w:cs="Arial"/>
        </w:rPr>
        <w:t>防止发动机熄火。</w:t>
      </w:r>
      <w:r w:rsidR="00F50ED5" w:rsidRPr="00F50ED5">
        <w:rPr>
          <w:rFonts w:ascii="Arial" w:hAnsi="Arial" w:cs="Arial" w:hint="eastAsia"/>
        </w:rPr>
        <w:lastRenderedPageBreak/>
        <w:t>为了确保更长的生产时间并减少用水量，根据发动机负荷，冷却刀具和控制灰尘的用水量也得到自动控制</w:t>
      </w:r>
      <w:r w:rsidRPr="00011DE1">
        <w:rPr>
          <w:rFonts w:ascii="Arial" w:hAnsi="Arial" w:cs="Arial"/>
        </w:rPr>
        <w:t>。</w:t>
      </w:r>
      <w:r w:rsidRPr="00011DE1">
        <w:rPr>
          <w:rFonts w:ascii="Arial" w:hAnsi="Arial" w:cs="Arial"/>
        </w:rPr>
        <w:t xml:space="preserve"> </w:t>
      </w:r>
    </w:p>
    <w:p w:rsidR="00725C26" w:rsidRPr="00011DE1" w:rsidRDefault="00725C26" w:rsidP="008A269F">
      <w:pPr>
        <w:jc w:val="both"/>
        <w:rPr>
          <w:rFonts w:ascii="Arial" w:hAnsi="Arial" w:cs="Arial"/>
        </w:rPr>
      </w:pPr>
    </w:p>
    <w:p w:rsidR="009D5CEA" w:rsidRPr="00011DE1" w:rsidRDefault="007047F4" w:rsidP="00162185">
      <w:pPr>
        <w:jc w:val="both"/>
        <w:rPr>
          <w:rFonts w:ascii="Arial" w:hAnsi="Arial" w:cs="Arial"/>
          <w:b/>
        </w:rPr>
      </w:pPr>
      <w:r>
        <w:rPr>
          <w:rFonts w:ascii="Arial" w:hAnsi="Arial" w:cs="Arial"/>
          <w:b/>
        </w:rPr>
        <w:t>新一代</w:t>
      </w:r>
      <w:r w:rsidR="00DA72EF" w:rsidRPr="00011DE1">
        <w:rPr>
          <w:rFonts w:ascii="Arial" w:hAnsi="Arial" w:cs="Arial"/>
          <w:b/>
        </w:rPr>
        <w:t>小</w:t>
      </w:r>
      <w:r w:rsidRPr="007047F4">
        <w:rPr>
          <w:rFonts w:ascii="Arial" w:hAnsi="Arial" w:cs="Arial" w:hint="eastAsia"/>
          <w:b/>
        </w:rPr>
        <w:t>型</w:t>
      </w:r>
      <w:r w:rsidR="00DA72EF" w:rsidRPr="00011DE1">
        <w:rPr>
          <w:rFonts w:ascii="Arial" w:hAnsi="Arial" w:cs="Arial"/>
          <w:b/>
        </w:rPr>
        <w:t>铣刨机</w:t>
      </w:r>
      <w:r w:rsidR="00D26A64" w:rsidRPr="00D26A64">
        <w:rPr>
          <w:rFonts w:ascii="Arial" w:hAnsi="Arial" w:cs="Arial" w:hint="eastAsia"/>
          <w:b/>
        </w:rPr>
        <w:t>可提供实用</w:t>
      </w:r>
      <w:r w:rsidR="00DA72EF" w:rsidRPr="00011DE1">
        <w:rPr>
          <w:rFonts w:ascii="Arial" w:hAnsi="Arial" w:cs="Arial"/>
          <w:b/>
        </w:rPr>
        <w:t>解决方案</w:t>
      </w:r>
    </w:p>
    <w:p w:rsidR="003B54F0" w:rsidRPr="00011DE1" w:rsidRDefault="00E31A55" w:rsidP="00162185">
      <w:pPr>
        <w:jc w:val="both"/>
        <w:rPr>
          <w:rFonts w:ascii="Arial" w:hAnsi="Arial" w:cs="Arial"/>
        </w:rPr>
      </w:pPr>
      <w:r w:rsidRPr="00E31A55">
        <w:rPr>
          <w:rFonts w:ascii="Arial" w:hAnsi="Arial" w:cs="Arial" w:hint="eastAsia"/>
        </w:rPr>
        <w:t>维特根公司</w:t>
      </w:r>
      <w:r w:rsidR="00701C15" w:rsidRPr="00011DE1">
        <w:rPr>
          <w:rFonts w:ascii="Arial" w:hAnsi="Arial" w:cs="Arial"/>
        </w:rPr>
        <w:t>在铣刨和</w:t>
      </w:r>
      <w:r w:rsidRPr="00E31A55">
        <w:rPr>
          <w:rFonts w:ascii="Arial" w:hAnsi="Arial" w:cs="Arial" w:hint="eastAsia"/>
        </w:rPr>
        <w:t>材料运输</w:t>
      </w:r>
      <w:r w:rsidR="00701C15" w:rsidRPr="00011DE1">
        <w:rPr>
          <w:rFonts w:ascii="Arial" w:hAnsi="Arial" w:cs="Arial"/>
        </w:rPr>
        <w:t>方面的</w:t>
      </w:r>
      <w:r w:rsidRPr="00E31A55">
        <w:rPr>
          <w:rFonts w:ascii="Arial" w:hAnsi="Arial" w:cs="Arial" w:hint="eastAsia"/>
        </w:rPr>
        <w:t>创新</w:t>
      </w:r>
      <w:r w:rsidR="00701C15" w:rsidRPr="00011DE1">
        <w:rPr>
          <w:rFonts w:ascii="Arial" w:hAnsi="Arial" w:cs="Arial"/>
        </w:rPr>
        <w:t>解决方案也</w:t>
      </w:r>
      <w:r w:rsidRPr="00E31A55">
        <w:rPr>
          <w:rFonts w:ascii="Arial" w:hAnsi="Arial" w:cs="Arial" w:hint="eastAsia"/>
        </w:rPr>
        <w:t>设立</w:t>
      </w:r>
      <w:r w:rsidR="00701C15" w:rsidRPr="00011DE1">
        <w:rPr>
          <w:rFonts w:ascii="Arial" w:hAnsi="Arial" w:cs="Arial"/>
        </w:rPr>
        <w:t>了新的标准。例如</w:t>
      </w:r>
      <w:r>
        <w:rPr>
          <w:rFonts w:ascii="Arial" w:eastAsiaTheme="minorEastAsia" w:hAnsi="Arial" w:cs="Arial" w:hint="eastAsia"/>
        </w:rPr>
        <w:t>：</w:t>
      </w:r>
      <w:r w:rsidR="00701C15" w:rsidRPr="00011DE1">
        <w:rPr>
          <w:rFonts w:ascii="Arial" w:hAnsi="Arial" w:cs="Arial"/>
        </w:rPr>
        <w:t>W 50 Ri</w:t>
      </w:r>
      <w:r>
        <w:rPr>
          <w:rFonts w:ascii="Arial" w:eastAsiaTheme="minorEastAsia" w:hAnsi="Arial" w:cs="Arial" w:hint="eastAsia"/>
        </w:rPr>
        <w:t xml:space="preserve"> </w:t>
      </w:r>
      <w:r w:rsidRPr="00EE107C">
        <w:rPr>
          <w:rFonts w:ascii="Arial" w:hAnsi="Arial" w:cs="Arial" w:hint="eastAsia"/>
        </w:rPr>
        <w:t>型铣刨机</w:t>
      </w:r>
      <w:r w:rsidR="00701C15" w:rsidRPr="00011DE1">
        <w:rPr>
          <w:rFonts w:ascii="Arial" w:hAnsi="Arial" w:cs="Arial"/>
        </w:rPr>
        <w:t>配备的液</w:t>
      </w:r>
      <w:r w:rsidRPr="00EE107C">
        <w:rPr>
          <w:rFonts w:ascii="Arial" w:hAnsi="Arial" w:cs="Arial" w:hint="eastAsia"/>
        </w:rPr>
        <w:t>压功能</w:t>
      </w:r>
      <w:r w:rsidR="00701C15" w:rsidRPr="00011DE1">
        <w:rPr>
          <w:rFonts w:ascii="Arial" w:hAnsi="Arial" w:cs="Arial"/>
        </w:rPr>
        <w:t>，</w:t>
      </w:r>
      <w:r w:rsidR="000749FD" w:rsidRPr="00567FC0">
        <w:rPr>
          <w:rFonts w:ascii="Arial" w:hAnsi="Arial" w:cs="Arial" w:hint="eastAsia"/>
        </w:rPr>
        <w:t>可</w:t>
      </w:r>
      <w:r w:rsidR="000749FD" w:rsidRPr="00567FC0">
        <w:rPr>
          <w:rFonts w:ascii="Arial" w:hAnsi="Arial" w:cs="Arial"/>
        </w:rPr>
        <w:t>折叠长</w:t>
      </w:r>
      <w:r w:rsidR="000749FD" w:rsidRPr="00567FC0">
        <w:rPr>
          <w:rFonts w:ascii="Arial" w:hAnsi="Arial" w:cs="Arial" w:hint="eastAsia"/>
        </w:rPr>
        <w:t xml:space="preserve"> </w:t>
      </w:r>
      <w:r w:rsidR="000749FD" w:rsidRPr="00567FC0">
        <w:rPr>
          <w:rFonts w:ascii="Arial" w:hAnsi="Arial" w:cs="Arial"/>
        </w:rPr>
        <w:t>5.60</w:t>
      </w:r>
      <w:r w:rsidR="000749FD" w:rsidRPr="00567FC0">
        <w:rPr>
          <w:rFonts w:ascii="Arial" w:hAnsi="Arial" w:cs="Arial" w:hint="eastAsia"/>
        </w:rPr>
        <w:t xml:space="preserve"> m</w:t>
      </w:r>
      <w:r w:rsidR="000749FD" w:rsidRPr="00567FC0">
        <w:rPr>
          <w:rFonts w:ascii="Arial" w:hAnsi="Arial" w:cs="Arial"/>
        </w:rPr>
        <w:t>、宽</w:t>
      </w:r>
      <w:r w:rsidR="000749FD" w:rsidRPr="00567FC0">
        <w:rPr>
          <w:rFonts w:ascii="Arial" w:hAnsi="Arial" w:cs="Arial" w:hint="eastAsia"/>
        </w:rPr>
        <w:t xml:space="preserve"> </w:t>
      </w:r>
      <w:r w:rsidR="000749FD" w:rsidRPr="00567FC0">
        <w:rPr>
          <w:rFonts w:ascii="Arial" w:hAnsi="Arial" w:cs="Arial"/>
        </w:rPr>
        <w:t>350</w:t>
      </w:r>
      <w:r w:rsidR="000749FD" w:rsidRPr="00567FC0">
        <w:rPr>
          <w:rFonts w:ascii="Arial" w:hAnsi="Arial" w:cs="Arial" w:hint="eastAsia"/>
        </w:rPr>
        <w:t xml:space="preserve"> mm </w:t>
      </w:r>
      <w:r w:rsidR="000749FD" w:rsidRPr="00567FC0">
        <w:rPr>
          <w:rFonts w:ascii="Arial" w:hAnsi="Arial" w:cs="Arial"/>
        </w:rPr>
        <w:t>的</w:t>
      </w:r>
      <w:r w:rsidR="000749FD" w:rsidRPr="00567FC0">
        <w:rPr>
          <w:rFonts w:ascii="Arial" w:hAnsi="Arial" w:cs="Arial" w:hint="eastAsia"/>
        </w:rPr>
        <w:t>卸料皮带。</w:t>
      </w:r>
      <w:r w:rsidR="002A527C" w:rsidRPr="00A569FA">
        <w:rPr>
          <w:rFonts w:ascii="Arial" w:hAnsi="Arial" w:cs="Arial" w:hint="eastAsia"/>
        </w:rPr>
        <w:t>该功能有助于快速</w:t>
      </w:r>
      <w:r w:rsidR="00A577E3" w:rsidRPr="00A577E3">
        <w:rPr>
          <w:rFonts w:ascii="Arial" w:hAnsi="Arial" w:cs="Arial" w:hint="eastAsia"/>
        </w:rPr>
        <w:t>调节</w:t>
      </w:r>
      <w:r w:rsidR="00A569FA" w:rsidRPr="00A569FA">
        <w:rPr>
          <w:rFonts w:ascii="Arial" w:hAnsi="Arial" w:cs="Arial" w:hint="eastAsia"/>
        </w:rPr>
        <w:t>皮带以便</w:t>
      </w:r>
      <w:r w:rsidR="00A569FA" w:rsidRPr="00011DE1">
        <w:rPr>
          <w:rFonts w:ascii="Arial" w:hAnsi="Arial" w:cs="Arial"/>
        </w:rPr>
        <w:t>在</w:t>
      </w:r>
      <w:r w:rsidR="00A569FA" w:rsidRPr="00A569FA">
        <w:rPr>
          <w:rFonts w:ascii="Arial" w:hAnsi="Arial" w:cs="Arial" w:hint="eastAsia"/>
        </w:rPr>
        <w:t>空间</w:t>
      </w:r>
      <w:r w:rsidR="00A569FA" w:rsidRPr="00011DE1">
        <w:rPr>
          <w:rFonts w:ascii="Arial" w:hAnsi="Arial" w:cs="Arial"/>
        </w:rPr>
        <w:t>狭</w:t>
      </w:r>
      <w:r w:rsidR="00A76263" w:rsidRPr="00A76263">
        <w:rPr>
          <w:rFonts w:ascii="Arial" w:hAnsi="Arial" w:cs="Arial" w:hint="eastAsia"/>
        </w:rPr>
        <w:t>窄</w:t>
      </w:r>
      <w:r w:rsidR="00A569FA" w:rsidRPr="00A569FA">
        <w:rPr>
          <w:rFonts w:ascii="Arial" w:hAnsi="Arial" w:cs="Arial" w:hint="eastAsia"/>
        </w:rPr>
        <w:t>的</w:t>
      </w:r>
      <w:r w:rsidR="00A569FA" w:rsidRPr="00011DE1">
        <w:rPr>
          <w:rFonts w:ascii="Arial" w:hAnsi="Arial" w:cs="Arial"/>
        </w:rPr>
        <w:t>现场</w:t>
      </w:r>
      <w:r w:rsidR="00A569FA" w:rsidRPr="00A569FA">
        <w:rPr>
          <w:rFonts w:ascii="Arial" w:hAnsi="Arial" w:cs="Arial" w:hint="eastAsia"/>
        </w:rPr>
        <w:t>施工或</w:t>
      </w:r>
      <w:r w:rsidR="00A577E3" w:rsidRPr="00A577E3">
        <w:rPr>
          <w:rFonts w:ascii="Arial" w:hAnsi="Arial" w:cs="Arial" w:hint="eastAsia"/>
        </w:rPr>
        <w:t>准备</w:t>
      </w:r>
      <w:r w:rsidR="00A569FA" w:rsidRPr="00A569FA">
        <w:rPr>
          <w:rFonts w:ascii="Arial" w:hAnsi="Arial" w:cs="Arial" w:hint="eastAsia"/>
        </w:rPr>
        <w:t>运输</w:t>
      </w:r>
      <w:r w:rsidR="00701C15" w:rsidRPr="00011DE1">
        <w:rPr>
          <w:rFonts w:ascii="Arial" w:hAnsi="Arial" w:cs="Arial"/>
        </w:rPr>
        <w:t>。此外，</w:t>
      </w:r>
      <w:r w:rsidR="00A577E3" w:rsidRPr="00A577E3">
        <w:rPr>
          <w:rFonts w:ascii="Arial" w:hAnsi="Arial" w:cs="Arial" w:hint="eastAsia"/>
        </w:rPr>
        <w:t>紧凑型</w:t>
      </w:r>
      <w:r w:rsidR="007C5353" w:rsidRPr="00567FC0">
        <w:rPr>
          <w:rFonts w:ascii="Arial" w:hAnsi="Arial" w:cs="Arial" w:hint="eastAsia"/>
        </w:rPr>
        <w:t>液压管路快装接头</w:t>
      </w:r>
      <w:r w:rsidR="00A577E3" w:rsidRPr="00A577E3">
        <w:rPr>
          <w:rFonts w:ascii="Arial" w:hAnsi="Arial" w:cs="Arial" w:hint="eastAsia"/>
        </w:rPr>
        <w:t>大大加快了卸料皮带的</w:t>
      </w:r>
      <w:r w:rsidR="00701C15" w:rsidRPr="00011DE1">
        <w:rPr>
          <w:rFonts w:ascii="Arial" w:hAnsi="Arial" w:cs="Arial"/>
        </w:rPr>
        <w:t>安装</w:t>
      </w:r>
      <w:r w:rsidR="00A577E3" w:rsidRPr="00A577E3">
        <w:rPr>
          <w:rFonts w:ascii="Arial" w:hAnsi="Arial" w:cs="Arial" w:hint="eastAsia"/>
        </w:rPr>
        <w:t>和</w:t>
      </w:r>
      <w:r w:rsidR="00701C15" w:rsidRPr="00011DE1">
        <w:rPr>
          <w:rFonts w:ascii="Arial" w:hAnsi="Arial" w:cs="Arial"/>
        </w:rPr>
        <w:t>拆卸。</w:t>
      </w:r>
      <w:r w:rsidR="00701C15" w:rsidRPr="00011DE1">
        <w:rPr>
          <w:rFonts w:ascii="Arial" w:hAnsi="Arial" w:cs="Arial"/>
        </w:rPr>
        <w:t xml:space="preserve"> </w:t>
      </w:r>
    </w:p>
    <w:p w:rsidR="003B54F0" w:rsidRPr="00011DE1" w:rsidRDefault="00A76263" w:rsidP="00162185">
      <w:pPr>
        <w:jc w:val="both"/>
        <w:rPr>
          <w:rFonts w:ascii="Arial" w:hAnsi="Arial" w:cs="Arial"/>
        </w:rPr>
      </w:pPr>
      <w:r w:rsidRPr="00A76263">
        <w:rPr>
          <w:rFonts w:ascii="Arial" w:hAnsi="Arial" w:cs="Arial" w:hint="eastAsia"/>
        </w:rPr>
        <w:t>在</w:t>
      </w:r>
      <w:r w:rsidR="003B54F0" w:rsidRPr="00011DE1">
        <w:rPr>
          <w:rFonts w:ascii="Arial" w:hAnsi="Arial" w:cs="Arial"/>
        </w:rPr>
        <w:t>行驶和转向</w:t>
      </w:r>
      <w:r w:rsidRPr="00A76263">
        <w:rPr>
          <w:rFonts w:ascii="Arial" w:hAnsi="Arial" w:cs="Arial" w:hint="eastAsia"/>
        </w:rPr>
        <w:t>方面</w:t>
      </w:r>
      <w:r w:rsidR="003B54F0" w:rsidRPr="00011DE1">
        <w:rPr>
          <w:rFonts w:ascii="Arial" w:hAnsi="Arial" w:cs="Arial"/>
        </w:rPr>
        <w:t>，维特根</w:t>
      </w:r>
      <w:r w:rsidRPr="00A76263">
        <w:rPr>
          <w:rFonts w:ascii="Arial" w:hAnsi="Arial" w:cs="Arial" w:hint="eastAsia"/>
        </w:rPr>
        <w:t>的</w:t>
      </w:r>
      <w:r w:rsidR="003B54F0" w:rsidRPr="00011DE1">
        <w:rPr>
          <w:rFonts w:ascii="Arial" w:hAnsi="Arial" w:cs="Arial"/>
        </w:rPr>
        <w:t>小</w:t>
      </w:r>
      <w:r w:rsidR="004657A3" w:rsidRPr="00A76263">
        <w:rPr>
          <w:rFonts w:ascii="Arial" w:hAnsi="Arial" w:cs="Arial" w:hint="eastAsia"/>
        </w:rPr>
        <w:t>型</w:t>
      </w:r>
      <w:r w:rsidR="003B54F0" w:rsidRPr="00011DE1">
        <w:rPr>
          <w:rFonts w:ascii="Arial" w:hAnsi="Arial" w:cs="Arial"/>
        </w:rPr>
        <w:t>铣刨机</w:t>
      </w:r>
      <w:r w:rsidR="004657A3" w:rsidRPr="00A76263">
        <w:rPr>
          <w:rFonts w:ascii="Arial" w:hAnsi="Arial" w:cs="Arial" w:hint="eastAsia"/>
        </w:rPr>
        <w:t>都</w:t>
      </w:r>
      <w:r w:rsidRPr="00A76263">
        <w:rPr>
          <w:rFonts w:ascii="Arial" w:hAnsi="Arial" w:cs="Arial" w:hint="eastAsia"/>
        </w:rPr>
        <w:t>拥</w:t>
      </w:r>
      <w:r w:rsidR="003B54F0" w:rsidRPr="00011DE1">
        <w:rPr>
          <w:rFonts w:ascii="Arial" w:hAnsi="Arial" w:cs="Arial"/>
        </w:rPr>
        <w:t>有</w:t>
      </w:r>
      <w:r w:rsidRPr="00A76263">
        <w:rPr>
          <w:rFonts w:ascii="Arial" w:hAnsi="Arial" w:cs="Arial" w:hint="eastAsia"/>
        </w:rPr>
        <w:t>极大</w:t>
      </w:r>
      <w:r w:rsidR="003B54F0" w:rsidRPr="00011DE1">
        <w:rPr>
          <w:rFonts w:ascii="Arial" w:hAnsi="Arial" w:cs="Arial"/>
        </w:rPr>
        <w:t>的双侧转向</w:t>
      </w:r>
      <w:r w:rsidR="004657A3" w:rsidRPr="00A76263">
        <w:rPr>
          <w:rFonts w:ascii="Arial" w:hAnsi="Arial" w:cs="Arial" w:hint="eastAsia"/>
        </w:rPr>
        <w:t>角度</w:t>
      </w:r>
      <w:r w:rsidR="003B54F0" w:rsidRPr="00011DE1">
        <w:rPr>
          <w:rFonts w:ascii="Arial" w:hAnsi="Arial" w:cs="Arial"/>
        </w:rPr>
        <w:t>，因此转弯半径很小，</w:t>
      </w:r>
      <w:r>
        <w:rPr>
          <w:rFonts w:ascii="Arial" w:eastAsiaTheme="minorEastAsia" w:hAnsi="Arial" w:cs="Arial" w:hint="eastAsia"/>
        </w:rPr>
        <w:t>从而</w:t>
      </w:r>
      <w:r w:rsidRPr="00A76263">
        <w:rPr>
          <w:rFonts w:ascii="Arial" w:hAnsi="Arial" w:cs="Arial" w:hint="eastAsia"/>
        </w:rPr>
        <w:t>使在空间狭窄的现场的施工更加容易</w:t>
      </w:r>
      <w:r w:rsidR="003B54F0" w:rsidRPr="00011DE1">
        <w:rPr>
          <w:rFonts w:ascii="Arial" w:hAnsi="Arial" w:cs="Arial"/>
        </w:rPr>
        <w:t>。</w:t>
      </w:r>
      <w:r w:rsidR="00722F7E" w:rsidRPr="002F2869">
        <w:rPr>
          <w:rFonts w:ascii="Arial" w:hAnsi="Arial" w:cs="Arial" w:hint="eastAsia"/>
        </w:rPr>
        <w:t>当</w:t>
      </w:r>
      <w:r w:rsidR="00B43150" w:rsidRPr="002F2869">
        <w:rPr>
          <w:rFonts w:ascii="Arial" w:hAnsi="Arial" w:cs="Arial" w:hint="eastAsia"/>
        </w:rPr>
        <w:t xml:space="preserve"> </w:t>
      </w:r>
      <w:r w:rsidR="003B54F0" w:rsidRPr="00011DE1">
        <w:rPr>
          <w:rFonts w:ascii="Arial" w:hAnsi="Arial" w:cs="Arial"/>
        </w:rPr>
        <w:t>W 50 Ri</w:t>
      </w:r>
      <w:r w:rsidR="00722F7E" w:rsidRPr="002F2869">
        <w:rPr>
          <w:rFonts w:ascii="Arial" w:hAnsi="Arial" w:cs="Arial" w:hint="eastAsia"/>
        </w:rPr>
        <w:t xml:space="preserve"> </w:t>
      </w:r>
      <w:r w:rsidR="00722F7E" w:rsidRPr="002F2869">
        <w:rPr>
          <w:rFonts w:ascii="Arial" w:hAnsi="Arial" w:cs="Arial" w:hint="eastAsia"/>
        </w:rPr>
        <w:t>的</w:t>
      </w:r>
      <w:r w:rsidR="003B54F0" w:rsidRPr="00011DE1">
        <w:rPr>
          <w:rFonts w:ascii="Arial" w:hAnsi="Arial" w:cs="Arial"/>
        </w:rPr>
        <w:t>右后轮</w:t>
      </w:r>
      <w:r w:rsidR="00722F7E" w:rsidRPr="002F2869">
        <w:rPr>
          <w:rFonts w:ascii="Arial" w:hAnsi="Arial" w:cs="Arial" w:hint="eastAsia"/>
        </w:rPr>
        <w:t>折叠时，</w:t>
      </w:r>
      <w:r w:rsidR="00722F7E" w:rsidRPr="00567FC0">
        <w:rPr>
          <w:rFonts w:ascii="Arial" w:hAnsi="Arial" w:cs="Arial" w:hint="eastAsia"/>
        </w:rPr>
        <w:t>自动追踪功能</w:t>
      </w:r>
      <w:r w:rsidR="002F2869" w:rsidRPr="002F2869">
        <w:rPr>
          <w:rFonts w:ascii="Arial" w:hAnsi="Arial" w:cs="Arial" w:hint="eastAsia"/>
        </w:rPr>
        <w:t>可</w:t>
      </w:r>
      <w:r w:rsidR="002F2869">
        <w:rPr>
          <w:rFonts w:ascii="Arial" w:hAnsi="Arial" w:cs="Arial"/>
        </w:rPr>
        <w:t>进一步提高</w:t>
      </w:r>
      <w:r w:rsidR="002F2869" w:rsidRPr="002F2869">
        <w:rPr>
          <w:rFonts w:ascii="Arial" w:hAnsi="Arial" w:cs="Arial" w:hint="eastAsia"/>
        </w:rPr>
        <w:t>其</w:t>
      </w:r>
      <w:r w:rsidR="00722F7E" w:rsidRPr="002F2869">
        <w:rPr>
          <w:rFonts w:ascii="Arial" w:hAnsi="Arial" w:cs="Arial" w:hint="eastAsia"/>
        </w:rPr>
        <w:t>机动性</w:t>
      </w:r>
      <w:r w:rsidR="003B54F0" w:rsidRPr="00011DE1">
        <w:rPr>
          <w:rFonts w:ascii="Arial" w:hAnsi="Arial" w:cs="Arial"/>
        </w:rPr>
        <w:t>。选</w:t>
      </w:r>
      <w:r w:rsidR="007165A0" w:rsidRPr="00011DE1">
        <w:rPr>
          <w:rFonts w:ascii="Arial" w:hAnsi="Arial" w:cs="Arial"/>
        </w:rPr>
        <w:t>配</w:t>
      </w:r>
      <w:r w:rsidR="003B54F0" w:rsidRPr="00011DE1">
        <w:rPr>
          <w:rFonts w:ascii="Arial" w:hAnsi="Arial" w:cs="Arial"/>
        </w:rPr>
        <w:t>的</w:t>
      </w:r>
      <w:r w:rsidR="007C5353" w:rsidRPr="00567FC0">
        <w:rPr>
          <w:rFonts w:ascii="Arial" w:hAnsi="Arial" w:cs="Arial" w:hint="eastAsia"/>
        </w:rPr>
        <w:t>高速模式</w:t>
      </w:r>
      <w:r w:rsidR="003B54F0" w:rsidRPr="00567FC0">
        <w:rPr>
          <w:rFonts w:ascii="Arial" w:hAnsi="Arial" w:cs="Arial"/>
        </w:rPr>
        <w:t>套包</w:t>
      </w:r>
      <w:r w:rsidR="003B54F0" w:rsidRPr="00011DE1">
        <w:rPr>
          <w:rFonts w:ascii="Arial" w:hAnsi="Arial" w:cs="Arial"/>
        </w:rPr>
        <w:t>，</w:t>
      </w:r>
      <w:r w:rsidR="007165A0" w:rsidRPr="007165A0">
        <w:rPr>
          <w:rFonts w:ascii="Arial" w:hAnsi="Arial" w:cs="Arial" w:hint="eastAsia"/>
        </w:rPr>
        <w:t>可使</w:t>
      </w:r>
      <w:r w:rsidR="007165A0">
        <w:rPr>
          <w:rFonts w:ascii="Arial" w:eastAsiaTheme="minorEastAsia" w:hAnsi="Arial" w:cs="Arial" w:hint="eastAsia"/>
        </w:rPr>
        <w:t xml:space="preserve"> </w:t>
      </w:r>
      <w:r w:rsidR="003B54F0" w:rsidRPr="00011DE1">
        <w:rPr>
          <w:rFonts w:ascii="Arial" w:hAnsi="Arial" w:cs="Arial"/>
        </w:rPr>
        <w:t>W 120 Ri</w:t>
      </w:r>
      <w:r w:rsidR="007165A0">
        <w:rPr>
          <w:rFonts w:ascii="Arial" w:eastAsiaTheme="minorEastAsia" w:hAnsi="Arial" w:cs="Arial" w:hint="eastAsia"/>
        </w:rPr>
        <w:t xml:space="preserve"> </w:t>
      </w:r>
      <w:r w:rsidR="003B54F0" w:rsidRPr="00011DE1">
        <w:rPr>
          <w:rFonts w:ascii="Arial" w:hAnsi="Arial" w:cs="Arial"/>
        </w:rPr>
        <w:t>的行驶速度</w:t>
      </w:r>
      <w:r w:rsidR="007165A0" w:rsidRPr="007165A0">
        <w:rPr>
          <w:rFonts w:ascii="Arial" w:hAnsi="Arial" w:cs="Arial" w:hint="eastAsia"/>
        </w:rPr>
        <w:t>高达</w:t>
      </w:r>
      <w:r w:rsidR="007165A0">
        <w:rPr>
          <w:rFonts w:ascii="Arial" w:eastAsiaTheme="minorEastAsia" w:hAnsi="Arial" w:cs="Arial" w:hint="eastAsia"/>
        </w:rPr>
        <w:t xml:space="preserve"> </w:t>
      </w:r>
      <w:r w:rsidR="003B54F0" w:rsidRPr="00011DE1">
        <w:rPr>
          <w:rFonts w:ascii="Arial" w:hAnsi="Arial" w:cs="Arial"/>
        </w:rPr>
        <w:t>7.5</w:t>
      </w:r>
      <w:r w:rsidR="007165A0">
        <w:rPr>
          <w:rFonts w:ascii="Arial" w:eastAsiaTheme="minorEastAsia" w:hAnsi="Arial" w:cs="Arial" w:hint="eastAsia"/>
        </w:rPr>
        <w:t xml:space="preserve"> km/h</w:t>
      </w:r>
      <w:r w:rsidR="007165A0">
        <w:rPr>
          <w:rFonts w:ascii="Arial" w:hAnsi="Arial" w:cs="Arial"/>
        </w:rPr>
        <w:t>，</w:t>
      </w:r>
      <w:r w:rsidR="003B54F0" w:rsidRPr="00011DE1">
        <w:rPr>
          <w:rFonts w:ascii="Arial" w:hAnsi="Arial" w:cs="Arial"/>
        </w:rPr>
        <w:t>4</w:t>
      </w:r>
      <w:r w:rsidR="007165A0">
        <w:rPr>
          <w:rFonts w:ascii="Arial" w:eastAsiaTheme="minorEastAsia" w:hAnsi="Arial" w:cs="Arial" w:hint="eastAsia"/>
        </w:rPr>
        <w:t xml:space="preserve"> </w:t>
      </w:r>
      <w:r w:rsidR="003B54F0" w:rsidRPr="00011DE1">
        <w:rPr>
          <w:rFonts w:ascii="Arial" w:hAnsi="Arial" w:cs="Arial"/>
        </w:rPr>
        <w:t>轮版的行驶速度甚至于可以达到</w:t>
      </w:r>
      <w:r w:rsidR="007165A0">
        <w:rPr>
          <w:rFonts w:ascii="Arial" w:eastAsiaTheme="minorEastAsia" w:hAnsi="Arial" w:cs="Arial" w:hint="eastAsia"/>
        </w:rPr>
        <w:t xml:space="preserve"> </w:t>
      </w:r>
      <w:r w:rsidR="003B54F0" w:rsidRPr="00011DE1">
        <w:rPr>
          <w:rFonts w:ascii="Arial" w:hAnsi="Arial" w:cs="Arial"/>
        </w:rPr>
        <w:t>12</w:t>
      </w:r>
      <w:r w:rsidR="007165A0">
        <w:rPr>
          <w:rFonts w:ascii="Arial" w:eastAsiaTheme="minorEastAsia" w:hAnsi="Arial" w:cs="Arial" w:hint="eastAsia"/>
        </w:rPr>
        <w:t xml:space="preserve"> km/h</w:t>
      </w:r>
      <w:r w:rsidR="007165A0">
        <w:rPr>
          <w:rFonts w:ascii="Arial" w:hAnsi="Arial" w:cs="Arial"/>
        </w:rPr>
        <w:t>，</w:t>
      </w:r>
      <w:r w:rsidR="007165A0" w:rsidRPr="007165A0">
        <w:rPr>
          <w:rFonts w:ascii="Arial" w:hAnsi="Arial" w:cs="Arial" w:hint="eastAsia"/>
        </w:rPr>
        <w:t>确保了这些</w:t>
      </w:r>
      <w:r w:rsidR="003B54F0" w:rsidRPr="00011DE1">
        <w:rPr>
          <w:rFonts w:ascii="Arial" w:hAnsi="Arial" w:cs="Arial"/>
        </w:rPr>
        <w:t>小</w:t>
      </w:r>
      <w:r w:rsidR="007165A0" w:rsidRPr="007165A0">
        <w:rPr>
          <w:rFonts w:ascii="Arial" w:hAnsi="Arial" w:cs="Arial" w:hint="eastAsia"/>
        </w:rPr>
        <w:t>型</w:t>
      </w:r>
      <w:r w:rsidR="003B54F0" w:rsidRPr="00011DE1">
        <w:rPr>
          <w:rFonts w:ascii="Arial" w:hAnsi="Arial" w:cs="Arial"/>
        </w:rPr>
        <w:t>铣刨机在各</w:t>
      </w:r>
      <w:r w:rsidR="007165A0" w:rsidRPr="007165A0">
        <w:rPr>
          <w:rFonts w:ascii="Arial" w:hAnsi="Arial" w:cs="Arial" w:hint="eastAsia"/>
        </w:rPr>
        <w:t>工地</w:t>
      </w:r>
      <w:r w:rsidR="003B54F0" w:rsidRPr="00011DE1">
        <w:rPr>
          <w:rFonts w:ascii="Arial" w:hAnsi="Arial" w:cs="Arial"/>
        </w:rPr>
        <w:t>之间</w:t>
      </w:r>
      <w:r w:rsidR="007165A0" w:rsidRPr="007165A0">
        <w:rPr>
          <w:rFonts w:ascii="Arial" w:hAnsi="Arial" w:cs="Arial" w:hint="eastAsia"/>
        </w:rPr>
        <w:t>的</w:t>
      </w:r>
      <w:r w:rsidR="003B54F0" w:rsidRPr="00011DE1">
        <w:rPr>
          <w:rFonts w:ascii="Arial" w:hAnsi="Arial" w:cs="Arial"/>
        </w:rPr>
        <w:t>快速</w:t>
      </w:r>
      <w:r w:rsidR="007165A0" w:rsidRPr="007165A0">
        <w:rPr>
          <w:rFonts w:ascii="Arial" w:hAnsi="Arial" w:cs="Arial" w:hint="eastAsia"/>
        </w:rPr>
        <w:t>转移</w:t>
      </w:r>
      <w:r w:rsidR="003B54F0" w:rsidRPr="00011DE1">
        <w:rPr>
          <w:rFonts w:ascii="Arial" w:hAnsi="Arial" w:cs="Arial"/>
        </w:rPr>
        <w:t>。</w:t>
      </w:r>
    </w:p>
    <w:p w:rsidR="00815C54" w:rsidRPr="00011DE1" w:rsidRDefault="00815C54" w:rsidP="00162185">
      <w:pPr>
        <w:jc w:val="both"/>
        <w:rPr>
          <w:rFonts w:ascii="Arial" w:hAnsi="Arial" w:cs="Arial"/>
        </w:rPr>
      </w:pPr>
    </w:p>
    <w:p w:rsidR="00815C54" w:rsidRPr="00011DE1" w:rsidRDefault="00815C54" w:rsidP="00162185">
      <w:pPr>
        <w:jc w:val="both"/>
        <w:rPr>
          <w:rFonts w:ascii="Arial" w:hAnsi="Arial" w:cs="Arial"/>
        </w:rPr>
      </w:pPr>
    </w:p>
    <w:p w:rsidR="00A844C7" w:rsidRPr="00011DE1" w:rsidRDefault="00A844C7" w:rsidP="005F1786">
      <w:pPr>
        <w:pStyle w:val="Subtitel-Unterstrichen1"/>
        <w:rPr>
          <w:rFonts w:ascii="Arial" w:hAnsi="Arial" w:cs="Arial"/>
        </w:rPr>
      </w:pPr>
      <w:r w:rsidRPr="00011DE1">
        <w:rPr>
          <w:rFonts w:ascii="Arial" w:hAnsi="Arial" w:cs="Arial"/>
        </w:rPr>
        <w:t>照片：</w:t>
      </w:r>
    </w:p>
    <w:p w:rsidR="003E65BE" w:rsidRPr="00011DE1" w:rsidRDefault="003E65BE" w:rsidP="00BF54E8">
      <w:pPr>
        <w:rPr>
          <w:rFonts w:ascii="Arial" w:hAnsi="Arial" w:cs="Arial"/>
        </w:rPr>
      </w:pPr>
    </w:p>
    <w:tbl>
      <w:tblPr>
        <w:tblW w:w="9639" w:type="dxa"/>
        <w:tblBorders>
          <w:insideV w:val="single" w:sz="2" w:space="0" w:color="auto"/>
        </w:tblBorders>
        <w:tblLayout w:type="fixed"/>
        <w:tblCellMar>
          <w:top w:w="170" w:type="dxa"/>
          <w:left w:w="170" w:type="dxa"/>
          <w:bottom w:w="170" w:type="dxa"/>
          <w:right w:w="170" w:type="dxa"/>
        </w:tblCellMar>
        <w:tblLook w:val="04A0" w:firstRow="1" w:lastRow="0" w:firstColumn="1" w:lastColumn="0" w:noHBand="0" w:noVBand="1"/>
      </w:tblPr>
      <w:tblGrid>
        <w:gridCol w:w="4824"/>
        <w:gridCol w:w="4815"/>
      </w:tblGrid>
      <w:tr w:rsidR="00BF54E8" w:rsidRPr="00011DE1" w:rsidTr="00011DE1">
        <w:tc>
          <w:tcPr>
            <w:tcW w:w="4824" w:type="dxa"/>
            <w:shd w:val="clear" w:color="auto" w:fill="auto"/>
            <w:vAlign w:val="center"/>
          </w:tcPr>
          <w:p w:rsidR="00BF54E8" w:rsidRPr="00011DE1" w:rsidRDefault="00AF0BBC" w:rsidP="00011DE1">
            <w:pPr>
              <w:spacing w:line="240" w:lineRule="auto"/>
              <w:rPr>
                <w:rFonts w:ascii="Arial" w:hAnsi="Arial" w:cs="Arial"/>
                <w:sz w:val="20"/>
              </w:rPr>
            </w:pPr>
            <w:r>
              <w:rPr>
                <w:rFonts w:ascii="Arial" w:hAnsi="Arial" w:cs="Arial"/>
                <w:noProof/>
                <w:sz w:val="20"/>
                <w:szCs w:val="20"/>
                <w:lang w:val="de-DE" w:eastAsia="de-DE" w:bidi="ar-SA"/>
              </w:rPr>
              <w:drawing>
                <wp:inline distT="0" distB="0" distL="0" distR="0" wp14:anchorId="7523BACD" wp14:editId="76C23B9D">
                  <wp:extent cx="2183130" cy="1841500"/>
                  <wp:effectExtent l="19050" t="0" r="7620" b="0"/>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2183130" cy="1841500"/>
                          </a:xfrm>
                          <a:prstGeom prst="rect">
                            <a:avLst/>
                          </a:prstGeom>
                          <a:noFill/>
                          <a:ln w="9525">
                            <a:noFill/>
                            <a:miter lim="800000"/>
                            <a:headEnd/>
                            <a:tailEnd/>
                          </a:ln>
                        </pic:spPr>
                      </pic:pic>
                    </a:graphicData>
                  </a:graphic>
                </wp:inline>
              </w:drawing>
            </w:r>
          </w:p>
        </w:tc>
        <w:tc>
          <w:tcPr>
            <w:tcW w:w="4815" w:type="dxa"/>
            <w:shd w:val="clear" w:color="auto" w:fill="auto"/>
            <w:vAlign w:val="center"/>
          </w:tcPr>
          <w:p w:rsidR="00BF54E8" w:rsidRPr="00F83F04" w:rsidRDefault="00467AB8" w:rsidP="00011DE1">
            <w:pPr>
              <w:pStyle w:val="Subtitel1"/>
              <w:spacing w:line="240" w:lineRule="auto"/>
              <w:rPr>
                <w:rFonts w:ascii="Arial" w:hAnsi="Arial" w:cs="Arial"/>
                <w:b w:val="0"/>
                <w:sz w:val="20"/>
              </w:rPr>
            </w:pPr>
            <w:r w:rsidRPr="00F83F04">
              <w:rPr>
                <w:rFonts w:ascii="Arial" w:hAnsi="Arial" w:cs="Arial"/>
                <w:b w:val="0"/>
                <w:sz w:val="20"/>
              </w:rPr>
              <w:t>W120Ri_00001_HI</w:t>
            </w:r>
          </w:p>
          <w:p w:rsidR="00BF54E8" w:rsidRPr="00011DE1" w:rsidRDefault="00BF54E8" w:rsidP="00011DE1">
            <w:pPr>
              <w:spacing w:line="240" w:lineRule="auto"/>
              <w:rPr>
                <w:rFonts w:ascii="Arial" w:hAnsi="Arial" w:cs="Arial"/>
                <w:sz w:val="20"/>
              </w:rPr>
            </w:pPr>
          </w:p>
          <w:p w:rsidR="00BF54E8" w:rsidRPr="00011DE1" w:rsidRDefault="00637341" w:rsidP="000671C1">
            <w:pPr>
              <w:spacing w:line="240" w:lineRule="auto"/>
              <w:rPr>
                <w:rFonts w:ascii="Arial" w:hAnsi="Arial" w:cs="Arial"/>
                <w:sz w:val="20"/>
              </w:rPr>
            </w:pPr>
            <w:r w:rsidRPr="00011DE1">
              <w:rPr>
                <w:rFonts w:ascii="Arial" w:hAnsi="Arial" w:cs="Arial"/>
                <w:sz w:val="20"/>
              </w:rPr>
              <w:t>W 120 Ri</w:t>
            </w:r>
            <w:r w:rsidR="00F83F04" w:rsidRPr="00F83F04">
              <w:rPr>
                <w:rFonts w:ascii="Arial" w:hAnsi="Arial" w:cs="Arial" w:hint="eastAsia"/>
                <w:sz w:val="20"/>
              </w:rPr>
              <w:t xml:space="preserve"> </w:t>
            </w:r>
            <w:r w:rsidR="00F83F04" w:rsidRPr="00F83F04">
              <w:rPr>
                <w:rFonts w:ascii="Arial" w:hAnsi="Arial" w:cs="Arial" w:hint="eastAsia"/>
                <w:sz w:val="20"/>
              </w:rPr>
              <w:t>型铣刨机</w:t>
            </w:r>
            <w:r w:rsidRPr="00011DE1">
              <w:rPr>
                <w:rFonts w:ascii="Arial" w:hAnsi="Arial" w:cs="Arial"/>
                <w:sz w:val="20"/>
              </w:rPr>
              <w:t>是小</w:t>
            </w:r>
            <w:r w:rsidR="00F83F04" w:rsidRPr="00F83F04">
              <w:rPr>
                <w:rFonts w:ascii="Arial" w:hAnsi="Arial" w:cs="Arial" w:hint="eastAsia"/>
                <w:sz w:val="20"/>
              </w:rPr>
              <w:t>型</w:t>
            </w:r>
            <w:r w:rsidRPr="00011DE1">
              <w:rPr>
                <w:rFonts w:ascii="Arial" w:hAnsi="Arial" w:cs="Arial"/>
                <w:sz w:val="20"/>
              </w:rPr>
              <w:t>铣刨机中最大的一</w:t>
            </w:r>
            <w:r w:rsidR="00F83F04" w:rsidRPr="00F83F04">
              <w:rPr>
                <w:rFonts w:ascii="Arial" w:hAnsi="Arial" w:cs="Arial" w:hint="eastAsia"/>
                <w:sz w:val="20"/>
              </w:rPr>
              <w:t>款</w:t>
            </w:r>
            <w:r w:rsidR="00F83F04">
              <w:rPr>
                <w:rFonts w:ascii="Arial" w:hAnsi="Arial" w:cs="Arial"/>
                <w:sz w:val="20"/>
              </w:rPr>
              <w:t>，作为首款轮式后</w:t>
            </w:r>
            <w:r w:rsidR="00F83F04" w:rsidRPr="00F83F04">
              <w:rPr>
                <w:rFonts w:ascii="Arial" w:hAnsi="Arial" w:cs="Arial" w:hint="eastAsia"/>
                <w:sz w:val="20"/>
              </w:rPr>
              <w:t>出料</w:t>
            </w:r>
            <w:r w:rsidRPr="00011DE1">
              <w:rPr>
                <w:rFonts w:ascii="Arial" w:hAnsi="Arial" w:cs="Arial"/>
                <w:sz w:val="20"/>
              </w:rPr>
              <w:t>、铣刨宽度为</w:t>
            </w:r>
            <w:r w:rsidR="00F83F04" w:rsidRPr="00F83F04">
              <w:rPr>
                <w:rFonts w:ascii="Arial" w:hAnsi="Arial" w:cs="Arial" w:hint="eastAsia"/>
                <w:sz w:val="20"/>
              </w:rPr>
              <w:t xml:space="preserve"> </w:t>
            </w:r>
            <w:r w:rsidRPr="00011DE1">
              <w:rPr>
                <w:rFonts w:ascii="Arial" w:hAnsi="Arial" w:cs="Arial"/>
                <w:sz w:val="20"/>
              </w:rPr>
              <w:t>1.2</w:t>
            </w:r>
            <w:r w:rsidR="00F83F04" w:rsidRPr="00F83F04">
              <w:rPr>
                <w:rFonts w:ascii="Arial" w:hAnsi="Arial" w:cs="Arial" w:hint="eastAsia"/>
                <w:sz w:val="20"/>
              </w:rPr>
              <w:t xml:space="preserve"> m </w:t>
            </w:r>
            <w:r w:rsidRPr="00011DE1">
              <w:rPr>
                <w:rFonts w:ascii="Arial" w:hAnsi="Arial" w:cs="Arial"/>
                <w:sz w:val="20"/>
              </w:rPr>
              <w:t>的小</w:t>
            </w:r>
            <w:r w:rsidR="00F83F04" w:rsidRPr="00F83F04">
              <w:rPr>
                <w:rFonts w:ascii="Arial" w:hAnsi="Arial" w:cs="Arial" w:hint="eastAsia"/>
                <w:sz w:val="20"/>
              </w:rPr>
              <w:t>型</w:t>
            </w:r>
            <w:r w:rsidRPr="00011DE1">
              <w:rPr>
                <w:rFonts w:ascii="Arial" w:hAnsi="Arial" w:cs="Arial"/>
                <w:sz w:val="20"/>
              </w:rPr>
              <w:t>铣刨机，它完</w:t>
            </w:r>
            <w:r w:rsidR="00F83F04" w:rsidRPr="00F83F04">
              <w:rPr>
                <w:rFonts w:ascii="Arial" w:hAnsi="Arial" w:cs="Arial" w:hint="eastAsia"/>
                <w:sz w:val="20"/>
              </w:rPr>
              <w:t>善</w:t>
            </w:r>
            <w:r w:rsidR="00F83F04">
              <w:rPr>
                <w:rFonts w:ascii="Arial" w:hAnsi="Arial" w:cs="Arial"/>
                <w:sz w:val="20"/>
              </w:rPr>
              <w:t>了维特根新一代</w:t>
            </w:r>
            <w:r w:rsidRPr="00011DE1">
              <w:rPr>
                <w:rFonts w:ascii="Arial" w:hAnsi="Arial" w:cs="Arial"/>
                <w:sz w:val="20"/>
              </w:rPr>
              <w:t>小</w:t>
            </w:r>
            <w:r w:rsidR="00F83F04" w:rsidRPr="00F83F04">
              <w:rPr>
                <w:rFonts w:ascii="Arial" w:hAnsi="Arial" w:cs="Arial" w:hint="eastAsia"/>
                <w:sz w:val="20"/>
              </w:rPr>
              <w:t>型</w:t>
            </w:r>
            <w:r w:rsidRPr="00011DE1">
              <w:rPr>
                <w:rFonts w:ascii="Arial" w:hAnsi="Arial" w:cs="Arial"/>
                <w:sz w:val="20"/>
              </w:rPr>
              <w:t>铣刨机</w:t>
            </w:r>
            <w:r w:rsidR="00F83F04" w:rsidRPr="00F83F04">
              <w:rPr>
                <w:rFonts w:ascii="Arial" w:hAnsi="Arial" w:cs="Arial" w:hint="eastAsia"/>
                <w:sz w:val="20"/>
              </w:rPr>
              <w:t>的产品范围</w:t>
            </w:r>
            <w:r w:rsidRPr="00011DE1">
              <w:rPr>
                <w:rFonts w:ascii="Arial" w:hAnsi="Arial" w:cs="Arial"/>
                <w:sz w:val="20"/>
              </w:rPr>
              <w:t>。</w:t>
            </w:r>
            <w:r w:rsidR="00F83F04" w:rsidRPr="00F83F04">
              <w:rPr>
                <w:rFonts w:ascii="Arial" w:hAnsi="Arial" w:cs="Arial" w:hint="eastAsia"/>
                <w:sz w:val="20"/>
              </w:rPr>
              <w:t>与</w:t>
            </w:r>
            <w:r w:rsidRPr="00011DE1">
              <w:rPr>
                <w:rFonts w:ascii="Arial" w:hAnsi="Arial" w:cs="Arial"/>
                <w:sz w:val="20"/>
              </w:rPr>
              <w:t>已经成功</w:t>
            </w:r>
            <w:r w:rsidR="00F83F04" w:rsidRPr="00F83F04">
              <w:rPr>
                <w:rFonts w:ascii="Arial" w:hAnsi="Arial" w:cs="Arial" w:hint="eastAsia"/>
                <w:sz w:val="20"/>
              </w:rPr>
              <w:t>推向</w:t>
            </w:r>
            <w:r w:rsidRPr="00011DE1">
              <w:rPr>
                <w:rFonts w:ascii="Arial" w:hAnsi="Arial" w:cs="Arial"/>
                <w:sz w:val="20"/>
              </w:rPr>
              <w:t>市场的</w:t>
            </w:r>
            <w:r w:rsidR="00F83F04" w:rsidRPr="00F83F04">
              <w:rPr>
                <w:rFonts w:ascii="Arial" w:hAnsi="Arial" w:cs="Arial" w:hint="eastAsia"/>
                <w:sz w:val="20"/>
              </w:rPr>
              <w:t xml:space="preserve"> </w:t>
            </w:r>
            <w:r w:rsidRPr="00011DE1">
              <w:rPr>
                <w:rFonts w:ascii="Arial" w:hAnsi="Arial" w:cs="Arial"/>
                <w:sz w:val="20"/>
              </w:rPr>
              <w:t>W 35 Ri</w:t>
            </w:r>
            <w:r w:rsidRPr="00011DE1">
              <w:rPr>
                <w:rFonts w:ascii="Arial" w:hAnsi="Arial" w:cs="Arial"/>
                <w:sz w:val="20"/>
              </w:rPr>
              <w:t>、</w:t>
            </w:r>
            <w:r w:rsidRPr="00011DE1">
              <w:rPr>
                <w:rFonts w:ascii="Arial" w:hAnsi="Arial" w:cs="Arial"/>
                <w:sz w:val="20"/>
              </w:rPr>
              <w:t>W 50 Ri</w:t>
            </w:r>
            <w:r w:rsidR="00F83F04" w:rsidRPr="00F83F04">
              <w:rPr>
                <w:rFonts w:ascii="Arial" w:hAnsi="Arial" w:cs="Arial" w:hint="eastAsia"/>
                <w:sz w:val="20"/>
              </w:rPr>
              <w:t xml:space="preserve"> </w:t>
            </w:r>
            <w:r w:rsidRPr="00011DE1">
              <w:rPr>
                <w:rFonts w:ascii="Arial" w:hAnsi="Arial" w:cs="Arial"/>
                <w:sz w:val="20"/>
              </w:rPr>
              <w:t>和</w:t>
            </w:r>
            <w:r w:rsidR="00F83F04" w:rsidRPr="00F83F04">
              <w:rPr>
                <w:rFonts w:ascii="Arial" w:hAnsi="Arial" w:cs="Arial" w:hint="eastAsia"/>
                <w:sz w:val="20"/>
              </w:rPr>
              <w:t xml:space="preserve"> </w:t>
            </w:r>
            <w:r w:rsidRPr="00011DE1">
              <w:rPr>
                <w:rFonts w:ascii="Arial" w:hAnsi="Arial" w:cs="Arial"/>
                <w:sz w:val="20"/>
              </w:rPr>
              <w:t>W 60 Ri</w:t>
            </w:r>
            <w:r w:rsidR="00F83F04" w:rsidRPr="00F83F04">
              <w:rPr>
                <w:rFonts w:ascii="Arial" w:hAnsi="Arial" w:cs="Arial" w:hint="eastAsia"/>
                <w:sz w:val="20"/>
              </w:rPr>
              <w:t xml:space="preserve"> </w:t>
            </w:r>
            <w:r w:rsidRPr="00011DE1">
              <w:rPr>
                <w:rFonts w:ascii="Arial" w:hAnsi="Arial" w:cs="Arial"/>
                <w:sz w:val="20"/>
              </w:rPr>
              <w:t>等半米</w:t>
            </w:r>
            <w:r w:rsidR="00F83F04" w:rsidRPr="00F83F04">
              <w:rPr>
                <w:rFonts w:ascii="Arial" w:hAnsi="Arial" w:cs="Arial" w:hint="eastAsia"/>
                <w:sz w:val="20"/>
              </w:rPr>
              <w:t>档</w:t>
            </w:r>
            <w:r w:rsidRPr="00011DE1">
              <w:rPr>
                <w:rFonts w:ascii="Arial" w:hAnsi="Arial" w:cs="Arial"/>
                <w:sz w:val="20"/>
              </w:rPr>
              <w:t>小</w:t>
            </w:r>
            <w:r w:rsidR="00F83F04" w:rsidRPr="00F83F04">
              <w:rPr>
                <w:rFonts w:ascii="Arial" w:hAnsi="Arial" w:cs="Arial" w:hint="eastAsia"/>
                <w:sz w:val="20"/>
              </w:rPr>
              <w:t>型</w:t>
            </w:r>
            <w:r w:rsidRPr="00011DE1">
              <w:rPr>
                <w:rFonts w:ascii="Arial" w:hAnsi="Arial" w:cs="Arial"/>
                <w:sz w:val="20"/>
              </w:rPr>
              <w:t>铣刨机一样，</w:t>
            </w:r>
            <w:r w:rsidR="00F83F04" w:rsidRPr="00F83F04">
              <w:rPr>
                <w:rFonts w:ascii="Arial" w:hAnsi="Arial" w:cs="Arial" w:hint="eastAsia"/>
                <w:sz w:val="20"/>
              </w:rPr>
              <w:t>一</w:t>
            </w:r>
            <w:r w:rsidRPr="00011DE1">
              <w:rPr>
                <w:rFonts w:ascii="Arial" w:hAnsi="Arial" w:cs="Arial"/>
                <w:sz w:val="20"/>
              </w:rPr>
              <w:t>米</w:t>
            </w:r>
            <w:r w:rsidR="00F83F04" w:rsidRPr="00F83F04">
              <w:rPr>
                <w:rFonts w:ascii="Arial" w:hAnsi="Arial" w:cs="Arial" w:hint="eastAsia"/>
                <w:sz w:val="20"/>
              </w:rPr>
              <w:t>档</w:t>
            </w:r>
            <w:r w:rsidRPr="00011DE1">
              <w:rPr>
                <w:rFonts w:ascii="Arial" w:hAnsi="Arial" w:cs="Arial"/>
                <w:sz w:val="20"/>
              </w:rPr>
              <w:t>的</w:t>
            </w:r>
            <w:r w:rsidR="00F83F04" w:rsidRPr="00F83F04">
              <w:rPr>
                <w:rFonts w:ascii="Arial" w:hAnsi="Arial" w:cs="Arial" w:hint="eastAsia"/>
                <w:sz w:val="20"/>
              </w:rPr>
              <w:t xml:space="preserve"> </w:t>
            </w:r>
            <w:r w:rsidRPr="00011DE1">
              <w:rPr>
                <w:rFonts w:ascii="Arial" w:hAnsi="Arial" w:cs="Arial"/>
                <w:sz w:val="20"/>
              </w:rPr>
              <w:t>W</w:t>
            </w:r>
            <w:r w:rsidR="000671C1">
              <w:rPr>
                <w:rFonts w:ascii="Arial" w:hAnsi="Arial" w:cs="Arial"/>
                <w:sz w:val="20"/>
                <w:lang w:val="en-US"/>
              </w:rPr>
              <w:t> </w:t>
            </w:r>
            <w:r w:rsidRPr="00011DE1">
              <w:rPr>
                <w:rFonts w:ascii="Arial" w:hAnsi="Arial" w:cs="Arial"/>
                <w:sz w:val="20"/>
              </w:rPr>
              <w:t>120 Ri</w:t>
            </w:r>
            <w:r w:rsidR="00F83F04" w:rsidRPr="00F83F04">
              <w:rPr>
                <w:rFonts w:ascii="Arial" w:hAnsi="Arial" w:cs="Arial" w:hint="eastAsia"/>
                <w:sz w:val="20"/>
              </w:rPr>
              <w:t xml:space="preserve"> </w:t>
            </w:r>
            <w:r w:rsidRPr="00011DE1">
              <w:rPr>
                <w:rFonts w:ascii="Arial" w:hAnsi="Arial" w:cs="Arial"/>
                <w:sz w:val="20"/>
              </w:rPr>
              <w:t>也</w:t>
            </w:r>
            <w:r w:rsidR="00F83F04" w:rsidRPr="00F83F04">
              <w:rPr>
                <w:rFonts w:ascii="Arial" w:hAnsi="Arial" w:cs="Arial" w:hint="eastAsia"/>
                <w:sz w:val="20"/>
              </w:rPr>
              <w:t>具</w:t>
            </w:r>
            <w:r w:rsidRPr="00011DE1">
              <w:rPr>
                <w:rFonts w:ascii="Arial" w:hAnsi="Arial" w:cs="Arial"/>
                <w:sz w:val="20"/>
              </w:rPr>
              <w:t>有很多</w:t>
            </w:r>
            <w:r w:rsidR="00F83F04" w:rsidRPr="00011DE1">
              <w:rPr>
                <w:rFonts w:ascii="Arial" w:hAnsi="Arial" w:cs="Arial"/>
                <w:sz w:val="20"/>
              </w:rPr>
              <w:t>的</w:t>
            </w:r>
            <w:r w:rsidRPr="00011DE1">
              <w:rPr>
                <w:rFonts w:ascii="Arial" w:hAnsi="Arial" w:cs="Arial"/>
                <w:sz w:val="20"/>
              </w:rPr>
              <w:t>创新功能。</w:t>
            </w:r>
          </w:p>
        </w:tc>
      </w:tr>
    </w:tbl>
    <w:p w:rsidR="00735150" w:rsidRPr="00011DE1" w:rsidRDefault="00735150" w:rsidP="00735150">
      <w:pPr>
        <w:rPr>
          <w:rFonts w:ascii="Arial" w:hAnsi="Arial" w:cs="Arial"/>
        </w:rPr>
      </w:pPr>
    </w:p>
    <w:tbl>
      <w:tblPr>
        <w:tblW w:w="9639" w:type="dxa"/>
        <w:tblBorders>
          <w:insideV w:val="single" w:sz="2" w:space="0" w:color="auto"/>
        </w:tblBorders>
        <w:tblLayout w:type="fixed"/>
        <w:tblCellMar>
          <w:top w:w="170" w:type="dxa"/>
          <w:left w:w="170" w:type="dxa"/>
          <w:bottom w:w="170" w:type="dxa"/>
          <w:right w:w="170" w:type="dxa"/>
        </w:tblCellMar>
        <w:tblLook w:val="04A0" w:firstRow="1" w:lastRow="0" w:firstColumn="1" w:lastColumn="0" w:noHBand="0" w:noVBand="1"/>
      </w:tblPr>
      <w:tblGrid>
        <w:gridCol w:w="4824"/>
        <w:gridCol w:w="4815"/>
      </w:tblGrid>
      <w:tr w:rsidR="00735150" w:rsidRPr="00011DE1" w:rsidTr="00011DE1">
        <w:tc>
          <w:tcPr>
            <w:tcW w:w="4824" w:type="dxa"/>
            <w:shd w:val="clear" w:color="auto" w:fill="auto"/>
            <w:vAlign w:val="center"/>
          </w:tcPr>
          <w:p w:rsidR="00735150" w:rsidRPr="00011DE1" w:rsidRDefault="00AF0BBC" w:rsidP="00011DE1">
            <w:pPr>
              <w:spacing w:line="240" w:lineRule="auto"/>
              <w:rPr>
                <w:rFonts w:ascii="Arial" w:hAnsi="Arial" w:cs="Arial"/>
                <w:sz w:val="20"/>
              </w:rPr>
            </w:pPr>
            <w:r>
              <w:rPr>
                <w:rFonts w:ascii="Arial" w:hAnsi="Arial" w:cs="Arial"/>
                <w:noProof/>
                <w:sz w:val="20"/>
                <w:szCs w:val="20"/>
                <w:lang w:val="de-DE" w:eastAsia="de-DE" w:bidi="ar-SA"/>
              </w:rPr>
              <w:drawing>
                <wp:inline distT="0" distB="0" distL="0" distR="0" wp14:anchorId="1475DA84" wp14:editId="084CC3C3">
                  <wp:extent cx="2169795" cy="1603375"/>
                  <wp:effectExtent l="19050" t="0" r="1905" b="0"/>
                  <wp:docPr id="4"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srcRect/>
                          <a:stretch>
                            <a:fillRect/>
                          </a:stretch>
                        </pic:blipFill>
                        <pic:spPr bwMode="auto">
                          <a:xfrm>
                            <a:off x="0" y="0"/>
                            <a:ext cx="2169795" cy="1603375"/>
                          </a:xfrm>
                          <a:prstGeom prst="rect">
                            <a:avLst/>
                          </a:prstGeom>
                          <a:noFill/>
                          <a:ln w="9525">
                            <a:noFill/>
                            <a:miter lim="800000"/>
                            <a:headEnd/>
                            <a:tailEnd/>
                          </a:ln>
                        </pic:spPr>
                      </pic:pic>
                    </a:graphicData>
                  </a:graphic>
                </wp:inline>
              </w:drawing>
            </w:r>
          </w:p>
        </w:tc>
        <w:tc>
          <w:tcPr>
            <w:tcW w:w="4815" w:type="dxa"/>
            <w:shd w:val="clear" w:color="auto" w:fill="auto"/>
            <w:vAlign w:val="center"/>
          </w:tcPr>
          <w:p w:rsidR="00735150" w:rsidRPr="00011DE1" w:rsidRDefault="00735150" w:rsidP="00011DE1">
            <w:pPr>
              <w:pStyle w:val="Subtitel1"/>
              <w:spacing w:line="240" w:lineRule="auto"/>
              <w:rPr>
                <w:rFonts w:ascii="Arial" w:hAnsi="Arial" w:cs="Arial"/>
                <w:sz w:val="20"/>
              </w:rPr>
            </w:pPr>
            <w:r w:rsidRPr="00011DE1">
              <w:rPr>
                <w:rFonts w:ascii="Arial" w:hAnsi="Arial" w:cs="Arial"/>
                <w:sz w:val="20"/>
              </w:rPr>
              <w:t>W_G_W120Ri_00010</w:t>
            </w:r>
          </w:p>
          <w:p w:rsidR="00735150" w:rsidRPr="00011DE1" w:rsidRDefault="00735150" w:rsidP="00011DE1">
            <w:pPr>
              <w:spacing w:line="240" w:lineRule="auto"/>
              <w:rPr>
                <w:rFonts w:ascii="Arial" w:hAnsi="Arial" w:cs="Arial"/>
                <w:sz w:val="20"/>
              </w:rPr>
            </w:pPr>
          </w:p>
          <w:p w:rsidR="00735150" w:rsidRPr="00011DE1" w:rsidRDefault="00A205B7" w:rsidP="00294E17">
            <w:pPr>
              <w:spacing w:line="240" w:lineRule="auto"/>
              <w:rPr>
                <w:rFonts w:ascii="Arial" w:hAnsi="Arial" w:cs="Arial"/>
                <w:sz w:val="20"/>
              </w:rPr>
            </w:pPr>
            <w:r w:rsidRPr="00294E17">
              <w:rPr>
                <w:rFonts w:ascii="Arial" w:hAnsi="Arial" w:cs="Arial" w:hint="eastAsia"/>
                <w:sz w:val="20"/>
              </w:rPr>
              <w:t>简单、直观：</w:t>
            </w:r>
            <w:r w:rsidR="00735150" w:rsidRPr="00011DE1">
              <w:rPr>
                <w:rFonts w:ascii="Arial" w:hAnsi="Arial" w:cs="Arial"/>
                <w:sz w:val="20"/>
              </w:rPr>
              <w:t>维特根的小</w:t>
            </w:r>
            <w:r w:rsidRPr="00294E17">
              <w:rPr>
                <w:rFonts w:ascii="Arial" w:hAnsi="Arial" w:cs="Arial" w:hint="eastAsia"/>
                <w:sz w:val="20"/>
              </w:rPr>
              <w:t>型</w:t>
            </w:r>
            <w:r w:rsidR="00735150" w:rsidRPr="00011DE1">
              <w:rPr>
                <w:rFonts w:ascii="Arial" w:hAnsi="Arial" w:cs="Arial"/>
                <w:sz w:val="20"/>
              </w:rPr>
              <w:t>铣刨机</w:t>
            </w:r>
            <w:r w:rsidRPr="00294E17">
              <w:rPr>
                <w:rFonts w:ascii="Arial" w:hAnsi="Arial" w:cs="Arial" w:hint="eastAsia"/>
                <w:sz w:val="20"/>
              </w:rPr>
              <w:t>也采用了相同的</w:t>
            </w:r>
            <w:r w:rsidR="00735150" w:rsidRPr="00011DE1">
              <w:rPr>
                <w:rFonts w:ascii="Arial" w:hAnsi="Arial" w:cs="Arial"/>
                <w:sz w:val="20"/>
              </w:rPr>
              <w:t>的操作</w:t>
            </w:r>
            <w:r w:rsidRPr="00294E17">
              <w:rPr>
                <w:rFonts w:ascii="Arial" w:hAnsi="Arial" w:cs="Arial" w:hint="eastAsia"/>
                <w:sz w:val="20"/>
              </w:rPr>
              <w:t>理念</w:t>
            </w:r>
            <w:r w:rsidR="00735150" w:rsidRPr="00011DE1">
              <w:rPr>
                <w:rFonts w:ascii="Arial" w:hAnsi="Arial" w:cs="Arial"/>
                <w:sz w:val="20"/>
              </w:rPr>
              <w:t>。例如，</w:t>
            </w:r>
            <w:r w:rsidR="00294E17" w:rsidRPr="00294E17">
              <w:rPr>
                <w:rFonts w:ascii="Arial" w:hAnsi="Arial" w:cs="Arial" w:hint="eastAsia"/>
                <w:sz w:val="20"/>
              </w:rPr>
              <w:t>机手可通过人性化设计的</w:t>
            </w:r>
            <w:r w:rsidR="007606C6">
              <w:rPr>
                <w:rFonts w:ascii="Arial" w:hAnsi="Arial" w:cs="Arial" w:hint="eastAsia"/>
                <w:sz w:val="20"/>
              </w:rPr>
              <w:t>多功能扶手操控台</w:t>
            </w:r>
            <w:r w:rsidR="00294E17" w:rsidRPr="00294E17">
              <w:rPr>
                <w:rFonts w:ascii="Arial" w:hAnsi="Arial" w:cs="Arial" w:hint="eastAsia"/>
                <w:sz w:val="20"/>
              </w:rPr>
              <w:t>保存三个标准的铣刨深度</w:t>
            </w:r>
            <w:r w:rsidR="00735150" w:rsidRPr="00011DE1">
              <w:rPr>
                <w:rFonts w:ascii="Arial" w:hAnsi="Arial" w:cs="Arial"/>
                <w:sz w:val="20"/>
              </w:rPr>
              <w:t>。</w:t>
            </w:r>
          </w:p>
        </w:tc>
      </w:tr>
    </w:tbl>
    <w:p w:rsidR="00D86B0B" w:rsidRPr="00011DE1" w:rsidRDefault="00D86B0B" w:rsidP="00BF54E8">
      <w:pPr>
        <w:rPr>
          <w:rFonts w:ascii="Arial" w:hAnsi="Arial" w:cs="Arial"/>
        </w:rPr>
      </w:pPr>
    </w:p>
    <w:tbl>
      <w:tblPr>
        <w:tblW w:w="9639" w:type="dxa"/>
        <w:tblBorders>
          <w:insideV w:val="single" w:sz="2" w:space="0" w:color="auto"/>
        </w:tblBorders>
        <w:tblLayout w:type="fixed"/>
        <w:tblCellMar>
          <w:top w:w="170" w:type="dxa"/>
          <w:left w:w="170" w:type="dxa"/>
          <w:bottom w:w="170" w:type="dxa"/>
          <w:right w:w="170" w:type="dxa"/>
        </w:tblCellMar>
        <w:tblLook w:val="04A0" w:firstRow="1" w:lastRow="0" w:firstColumn="1" w:lastColumn="0" w:noHBand="0" w:noVBand="1"/>
      </w:tblPr>
      <w:tblGrid>
        <w:gridCol w:w="4824"/>
        <w:gridCol w:w="4815"/>
      </w:tblGrid>
      <w:tr w:rsidR="00815C54" w:rsidRPr="00011DE1" w:rsidTr="00011DE1">
        <w:tc>
          <w:tcPr>
            <w:tcW w:w="4824" w:type="dxa"/>
            <w:shd w:val="clear" w:color="auto" w:fill="auto"/>
            <w:vAlign w:val="center"/>
          </w:tcPr>
          <w:p w:rsidR="00815C54" w:rsidRPr="00011DE1" w:rsidRDefault="00AF0BBC" w:rsidP="00011DE1">
            <w:pPr>
              <w:spacing w:line="240" w:lineRule="auto"/>
              <w:rPr>
                <w:rFonts w:ascii="Arial" w:hAnsi="Arial" w:cs="Arial"/>
                <w:sz w:val="20"/>
              </w:rPr>
            </w:pPr>
            <w:r>
              <w:rPr>
                <w:rFonts w:ascii="Arial" w:hAnsi="Arial" w:cs="Arial"/>
                <w:noProof/>
                <w:sz w:val="20"/>
                <w:szCs w:val="20"/>
                <w:lang w:val="de-DE" w:eastAsia="de-DE" w:bidi="ar-SA"/>
              </w:rPr>
              <w:lastRenderedPageBreak/>
              <w:drawing>
                <wp:inline distT="0" distB="0" distL="0" distR="0">
                  <wp:extent cx="2169795" cy="1326515"/>
                  <wp:effectExtent l="19050" t="0" r="1905" b="0"/>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1"/>
                          <a:srcRect/>
                          <a:stretch>
                            <a:fillRect/>
                          </a:stretch>
                        </pic:blipFill>
                        <pic:spPr bwMode="auto">
                          <a:xfrm>
                            <a:off x="0" y="0"/>
                            <a:ext cx="2169795" cy="1326515"/>
                          </a:xfrm>
                          <a:prstGeom prst="rect">
                            <a:avLst/>
                          </a:prstGeom>
                          <a:noFill/>
                          <a:ln w="9525">
                            <a:noFill/>
                            <a:miter lim="800000"/>
                            <a:headEnd/>
                            <a:tailEnd/>
                          </a:ln>
                        </pic:spPr>
                      </pic:pic>
                    </a:graphicData>
                  </a:graphic>
                </wp:inline>
              </w:drawing>
            </w:r>
          </w:p>
        </w:tc>
        <w:tc>
          <w:tcPr>
            <w:tcW w:w="4815" w:type="dxa"/>
            <w:shd w:val="clear" w:color="auto" w:fill="auto"/>
            <w:vAlign w:val="center"/>
          </w:tcPr>
          <w:p w:rsidR="00815C54" w:rsidRPr="00011DE1" w:rsidRDefault="00FA654F" w:rsidP="00011DE1">
            <w:pPr>
              <w:pStyle w:val="Subtitel1"/>
              <w:spacing w:line="240" w:lineRule="auto"/>
              <w:rPr>
                <w:rFonts w:ascii="Arial" w:hAnsi="Arial" w:cs="Arial"/>
                <w:sz w:val="20"/>
              </w:rPr>
            </w:pPr>
            <w:r w:rsidRPr="00011DE1">
              <w:rPr>
                <w:rFonts w:ascii="Arial" w:hAnsi="Arial" w:cs="Arial"/>
                <w:sz w:val="20"/>
              </w:rPr>
              <w:t>W50Ri_01379_HI</w:t>
            </w:r>
          </w:p>
          <w:p w:rsidR="00815C54" w:rsidRPr="00011DE1" w:rsidRDefault="00815C54" w:rsidP="00011DE1">
            <w:pPr>
              <w:spacing w:line="240" w:lineRule="auto"/>
              <w:rPr>
                <w:rFonts w:ascii="Arial" w:hAnsi="Arial" w:cs="Arial"/>
                <w:sz w:val="20"/>
              </w:rPr>
            </w:pPr>
          </w:p>
          <w:p w:rsidR="00815C54" w:rsidRPr="00011DE1" w:rsidRDefault="00D11D5C" w:rsidP="007C5353">
            <w:pPr>
              <w:spacing w:line="240" w:lineRule="auto"/>
              <w:rPr>
                <w:rFonts w:ascii="Arial" w:hAnsi="Arial" w:cs="Arial"/>
                <w:sz w:val="20"/>
              </w:rPr>
            </w:pPr>
            <w:r w:rsidRPr="00011DE1">
              <w:rPr>
                <w:rFonts w:ascii="Arial" w:hAnsi="Arial" w:cs="Arial"/>
                <w:sz w:val="20"/>
              </w:rPr>
              <w:t>W 50 Ri</w:t>
            </w:r>
            <w:r w:rsidR="00CD0BED" w:rsidRPr="00CD0BED">
              <w:rPr>
                <w:rFonts w:ascii="Arial" w:hAnsi="Arial" w:cs="Arial" w:hint="eastAsia"/>
                <w:sz w:val="20"/>
              </w:rPr>
              <w:t xml:space="preserve"> </w:t>
            </w:r>
            <w:r w:rsidR="00CD0BED" w:rsidRPr="00CD0BED">
              <w:rPr>
                <w:rFonts w:ascii="Arial" w:hAnsi="Arial" w:cs="Arial" w:hint="eastAsia"/>
                <w:sz w:val="20"/>
              </w:rPr>
              <w:t>型铣刨机的</w:t>
            </w:r>
            <w:r w:rsidR="007C5353" w:rsidRPr="00567FC0">
              <w:rPr>
                <w:rFonts w:ascii="Arial" w:hAnsi="Arial" w:cs="Arial" w:hint="eastAsia"/>
                <w:sz w:val="20"/>
              </w:rPr>
              <w:t>沥青铣刨回收料</w:t>
            </w:r>
            <w:r w:rsidR="00CD0BED" w:rsidRPr="00567FC0">
              <w:rPr>
                <w:rFonts w:ascii="Arial" w:hAnsi="Arial" w:cs="Arial" w:hint="eastAsia"/>
                <w:sz w:val="20"/>
              </w:rPr>
              <w:t xml:space="preserve"> (RAP)</w:t>
            </w:r>
            <w:r w:rsidRPr="00567FC0">
              <w:rPr>
                <w:rFonts w:ascii="Arial" w:hAnsi="Arial" w:cs="Arial"/>
                <w:sz w:val="20"/>
              </w:rPr>
              <w:t>装载</w:t>
            </w:r>
            <w:r w:rsidR="00CD0BED" w:rsidRPr="00567FC0">
              <w:rPr>
                <w:rFonts w:ascii="Arial" w:hAnsi="Arial" w:cs="Arial" w:hint="eastAsia"/>
                <w:sz w:val="20"/>
              </w:rPr>
              <w:t>系统得到完善</w:t>
            </w:r>
            <w:r w:rsidRPr="00567FC0">
              <w:rPr>
                <w:rFonts w:ascii="Arial" w:hAnsi="Arial" w:cs="Arial"/>
                <w:sz w:val="20"/>
              </w:rPr>
              <w:t>，</w:t>
            </w:r>
            <w:r w:rsidR="00CD0BED" w:rsidRPr="00CD0BED">
              <w:rPr>
                <w:rFonts w:ascii="Arial" w:hAnsi="Arial" w:cs="Arial" w:hint="eastAsia"/>
                <w:sz w:val="20"/>
              </w:rPr>
              <w:t>确保了最高产量和理想功能性</w:t>
            </w:r>
            <w:r w:rsidRPr="00011DE1">
              <w:rPr>
                <w:rFonts w:ascii="Arial" w:hAnsi="Arial" w:cs="Arial"/>
                <w:sz w:val="20"/>
              </w:rPr>
              <w:t>。</w:t>
            </w:r>
            <w:r w:rsidR="00CD0BED" w:rsidRPr="00CD0BED">
              <w:rPr>
                <w:rFonts w:ascii="Arial" w:hAnsi="Arial" w:cs="Arial" w:hint="eastAsia"/>
                <w:sz w:val="20"/>
              </w:rPr>
              <w:t>极大的转向角度</w:t>
            </w:r>
            <w:r w:rsidRPr="00011DE1">
              <w:rPr>
                <w:rFonts w:ascii="Arial" w:hAnsi="Arial" w:cs="Arial"/>
                <w:sz w:val="20"/>
              </w:rPr>
              <w:t>、实用的</w:t>
            </w:r>
            <w:r w:rsidR="007C5353" w:rsidRPr="00567FC0">
              <w:rPr>
                <w:rFonts w:ascii="Arial" w:hAnsi="Arial" w:cs="Arial" w:hint="eastAsia"/>
                <w:sz w:val="20"/>
              </w:rPr>
              <w:t>液压管路快装接头</w:t>
            </w:r>
            <w:r w:rsidR="00CD0BED" w:rsidRPr="00CD0BED">
              <w:rPr>
                <w:rFonts w:ascii="Arial" w:hAnsi="Arial" w:cs="Arial" w:hint="eastAsia"/>
                <w:sz w:val="20"/>
              </w:rPr>
              <w:t>以及液压折叠皮带功能，都显著地</w:t>
            </w:r>
            <w:r w:rsidRPr="00011DE1">
              <w:rPr>
                <w:rFonts w:ascii="Arial" w:hAnsi="Arial" w:cs="Arial"/>
                <w:sz w:val="20"/>
              </w:rPr>
              <w:t>简化了工作</w:t>
            </w:r>
            <w:r w:rsidR="00CD0BED" w:rsidRPr="00CD0BED">
              <w:rPr>
                <w:rFonts w:ascii="Arial" w:hAnsi="Arial" w:cs="Arial" w:hint="eastAsia"/>
                <w:sz w:val="20"/>
              </w:rPr>
              <w:t>流程</w:t>
            </w:r>
            <w:r w:rsidRPr="00011DE1">
              <w:rPr>
                <w:rFonts w:ascii="Arial" w:hAnsi="Arial" w:cs="Arial"/>
                <w:sz w:val="20"/>
              </w:rPr>
              <w:t>。</w:t>
            </w:r>
          </w:p>
        </w:tc>
      </w:tr>
    </w:tbl>
    <w:p w:rsidR="00C01BCB" w:rsidRPr="00011DE1" w:rsidRDefault="00C01BCB" w:rsidP="00BF54E8">
      <w:pPr>
        <w:rPr>
          <w:rFonts w:ascii="Arial" w:hAnsi="Arial" w:cs="Arial"/>
        </w:rPr>
        <w:sectPr w:rsidR="00C01BCB" w:rsidRPr="00011DE1" w:rsidSect="00BF54E8">
          <w:headerReference w:type="default" r:id="rId12"/>
          <w:footerReference w:type="default" r:id="rId13"/>
          <w:pgSz w:w="11906" w:h="16838" w:code="9"/>
          <w:pgMar w:top="3005" w:right="851" w:bottom="1134" w:left="1701" w:header="709" w:footer="437" w:gutter="0"/>
          <w:cols w:space="708"/>
          <w:docGrid w:linePitch="360"/>
        </w:sectPr>
      </w:pPr>
    </w:p>
    <w:p w:rsidR="000671C1" w:rsidRDefault="000671C1" w:rsidP="000671C1">
      <w:pPr>
        <w:contextualSpacing w:val="0"/>
        <w:rPr>
          <w:rFonts w:ascii="Arial" w:hAnsi="Arial" w:cs="Arial"/>
          <w:lang w:val="de-DE"/>
        </w:rPr>
      </w:pPr>
    </w:p>
    <w:p w:rsidR="000671C1" w:rsidRDefault="000671C1" w:rsidP="000671C1">
      <w:pPr>
        <w:contextualSpacing w:val="0"/>
        <w:rPr>
          <w:rFonts w:ascii="Arial" w:hAnsi="Arial" w:cs="Arial"/>
          <w:lang w:val="de-DE"/>
        </w:rPr>
      </w:pPr>
      <w:bookmarkStart w:id="0" w:name="_GoBack"/>
      <w:bookmarkEnd w:id="0"/>
    </w:p>
    <w:p w:rsidR="0073138A" w:rsidRPr="000671C1" w:rsidRDefault="00211F09" w:rsidP="000671C1">
      <w:pPr>
        <w:pStyle w:val="Subtitel-Unterstrichen2"/>
        <w:rPr>
          <w:rFonts w:ascii="Arial" w:hAnsi="Arial" w:cs="Arial"/>
        </w:rPr>
      </w:pPr>
      <w:r w:rsidRPr="000671C1">
        <w:rPr>
          <w:rFonts w:ascii="Arial" w:hAnsi="Arial" w:cs="Arial" w:hint="eastAsia"/>
        </w:rPr>
        <w:t>了解更多信息，联系方式如下：</w:t>
      </w:r>
    </w:p>
    <w:p w:rsidR="0073138A" w:rsidRPr="000671C1" w:rsidRDefault="0073138A" w:rsidP="0073138A">
      <w:pPr>
        <w:rPr>
          <w:rFonts w:ascii="Arial" w:hAnsi="Arial" w:cs="Arial"/>
          <w:lang w:val="de-DE"/>
        </w:rPr>
      </w:pPr>
    </w:p>
    <w:p w:rsidR="0073138A" w:rsidRPr="000671C1" w:rsidRDefault="0073138A" w:rsidP="0073138A">
      <w:pPr>
        <w:rPr>
          <w:rFonts w:ascii="Arial" w:hAnsi="Arial" w:cs="Arial"/>
          <w:lang w:val="de-DE"/>
        </w:rPr>
      </w:pPr>
      <w:r w:rsidRPr="000671C1">
        <w:rPr>
          <w:rFonts w:ascii="Arial" w:hAnsi="Arial" w:cs="Arial"/>
          <w:lang w:val="de-DE"/>
        </w:rPr>
        <w:t>WIRTGEN GmbH</w:t>
      </w:r>
    </w:p>
    <w:p w:rsidR="0073138A" w:rsidRPr="000671C1" w:rsidRDefault="0073138A" w:rsidP="0073138A">
      <w:pPr>
        <w:rPr>
          <w:rFonts w:ascii="Arial" w:hAnsi="Arial" w:cs="Arial"/>
          <w:lang w:val="de-DE"/>
        </w:rPr>
      </w:pPr>
      <w:r w:rsidRPr="000671C1">
        <w:rPr>
          <w:rFonts w:ascii="Arial" w:hAnsi="Arial" w:cs="Arial"/>
          <w:lang w:val="de-DE"/>
        </w:rPr>
        <w:t>Corporate Communications</w:t>
      </w:r>
    </w:p>
    <w:p w:rsidR="0073138A" w:rsidRPr="000671C1" w:rsidRDefault="0073138A" w:rsidP="0073138A">
      <w:pPr>
        <w:rPr>
          <w:rFonts w:ascii="Arial" w:hAnsi="Arial" w:cs="Arial"/>
          <w:lang w:val="de-DE"/>
        </w:rPr>
      </w:pPr>
      <w:r w:rsidRPr="000671C1">
        <w:rPr>
          <w:rFonts w:ascii="Arial" w:hAnsi="Arial" w:cs="Arial"/>
          <w:lang w:val="de-DE"/>
        </w:rPr>
        <w:t>Michaela Adams, Mario Linnemann</w:t>
      </w:r>
    </w:p>
    <w:p w:rsidR="0073138A" w:rsidRPr="000671C1" w:rsidRDefault="0073138A" w:rsidP="0073138A">
      <w:pPr>
        <w:rPr>
          <w:rFonts w:ascii="Arial" w:hAnsi="Arial" w:cs="Arial"/>
          <w:lang w:val="de-DE"/>
        </w:rPr>
      </w:pPr>
      <w:r w:rsidRPr="000671C1">
        <w:rPr>
          <w:rFonts w:ascii="Arial" w:hAnsi="Arial" w:cs="Arial"/>
          <w:lang w:val="de-DE"/>
        </w:rPr>
        <w:t>Reinhard-Wirtgen-Stra</w:t>
      </w:r>
      <w:r w:rsidR="000671C1" w:rsidRPr="000671C1">
        <w:rPr>
          <w:rFonts w:ascii="Arial" w:hAnsi="Arial" w:cs="Arial"/>
          <w:lang w:val="de-DE"/>
        </w:rPr>
        <w:t>ss</w:t>
      </w:r>
      <w:r w:rsidRPr="000671C1">
        <w:rPr>
          <w:rFonts w:ascii="Arial" w:hAnsi="Arial" w:cs="Arial"/>
          <w:lang w:val="de-DE"/>
        </w:rPr>
        <w:t>e 2</w:t>
      </w:r>
    </w:p>
    <w:p w:rsidR="0073138A" w:rsidRPr="000671C1" w:rsidRDefault="0073138A" w:rsidP="0073138A">
      <w:pPr>
        <w:rPr>
          <w:rFonts w:ascii="Arial" w:hAnsi="Arial" w:cs="Arial"/>
          <w:lang w:val="de-DE"/>
        </w:rPr>
      </w:pPr>
      <w:r w:rsidRPr="000671C1">
        <w:rPr>
          <w:rFonts w:ascii="Arial" w:hAnsi="Arial" w:cs="Arial"/>
          <w:lang w:val="de-DE"/>
        </w:rPr>
        <w:t>53578 Windhagen</w:t>
      </w:r>
    </w:p>
    <w:p w:rsidR="0073138A" w:rsidRPr="000671C1" w:rsidRDefault="0073138A" w:rsidP="0073138A">
      <w:pPr>
        <w:rPr>
          <w:rFonts w:ascii="Arial" w:hAnsi="Arial" w:cs="Arial"/>
          <w:lang w:val="de-DE"/>
        </w:rPr>
      </w:pPr>
      <w:r w:rsidRPr="000671C1">
        <w:rPr>
          <w:rFonts w:ascii="Arial" w:hAnsi="Arial" w:cs="Arial"/>
          <w:lang w:val="de-DE"/>
        </w:rPr>
        <w:t>Deutschland</w:t>
      </w:r>
    </w:p>
    <w:p w:rsidR="0073138A" w:rsidRPr="000671C1" w:rsidRDefault="0073138A" w:rsidP="0073138A">
      <w:pPr>
        <w:rPr>
          <w:rFonts w:ascii="Arial" w:hAnsi="Arial" w:cs="Arial"/>
          <w:lang w:val="de-DE"/>
        </w:rPr>
      </w:pPr>
    </w:p>
    <w:p w:rsidR="0073138A" w:rsidRPr="000671C1" w:rsidRDefault="00211F09" w:rsidP="0073138A">
      <w:pPr>
        <w:rPr>
          <w:rFonts w:ascii="Arial" w:hAnsi="Arial" w:cs="Arial"/>
          <w:lang w:val="de-DE"/>
        </w:rPr>
      </w:pPr>
      <w:r w:rsidRPr="000671C1">
        <w:rPr>
          <w:rFonts w:ascii="Arial" w:eastAsiaTheme="minorEastAsia" w:hAnsi="Arial" w:cs="Arial" w:hint="eastAsia"/>
          <w:lang w:val="de-DE"/>
        </w:rPr>
        <w:t>电话</w:t>
      </w:r>
      <w:r w:rsidR="0073138A" w:rsidRPr="000671C1">
        <w:rPr>
          <w:rFonts w:ascii="Arial" w:hAnsi="Arial" w:cs="Arial"/>
          <w:lang w:val="de-DE"/>
        </w:rPr>
        <w:t>: +49 (0) 2645 131 – 0</w:t>
      </w:r>
    </w:p>
    <w:p w:rsidR="0073138A" w:rsidRPr="000671C1" w:rsidRDefault="00211F09" w:rsidP="0073138A">
      <w:pPr>
        <w:rPr>
          <w:rFonts w:ascii="Arial" w:hAnsi="Arial" w:cs="Arial"/>
          <w:lang w:val="de-DE"/>
        </w:rPr>
      </w:pPr>
      <w:r w:rsidRPr="000671C1">
        <w:rPr>
          <w:rFonts w:ascii="Arial" w:eastAsiaTheme="minorEastAsia" w:hAnsi="Arial" w:cs="Arial" w:hint="eastAsia"/>
          <w:lang w:val="de-DE"/>
        </w:rPr>
        <w:t>传真</w:t>
      </w:r>
      <w:r w:rsidR="0073138A" w:rsidRPr="000671C1">
        <w:rPr>
          <w:rFonts w:ascii="Arial" w:hAnsi="Arial" w:cs="Arial"/>
          <w:lang w:val="de-DE"/>
        </w:rPr>
        <w:t>: +49 (0) 2645 131 – 499</w:t>
      </w:r>
    </w:p>
    <w:p w:rsidR="0073138A" w:rsidRPr="000671C1" w:rsidRDefault="00211F09" w:rsidP="0073138A">
      <w:pPr>
        <w:rPr>
          <w:rFonts w:ascii="Arial" w:hAnsi="Arial" w:cs="Arial"/>
          <w:lang w:val="de-DE"/>
        </w:rPr>
      </w:pPr>
      <w:r w:rsidRPr="000671C1">
        <w:rPr>
          <w:rFonts w:ascii="Arial" w:eastAsiaTheme="minorEastAsia" w:hAnsi="Arial" w:cs="Arial" w:hint="eastAsia"/>
          <w:lang w:val="de-DE"/>
        </w:rPr>
        <w:t>邮箱</w:t>
      </w:r>
      <w:r w:rsidR="0073138A" w:rsidRPr="000671C1">
        <w:rPr>
          <w:rFonts w:ascii="Arial" w:hAnsi="Arial" w:cs="Arial"/>
          <w:lang w:val="de-DE"/>
        </w:rPr>
        <w:t>: presse@wirtgen.com</w:t>
      </w:r>
    </w:p>
    <w:p w:rsidR="0073138A" w:rsidRPr="0073138A" w:rsidRDefault="0073138A" w:rsidP="0073138A">
      <w:pPr>
        <w:rPr>
          <w:rFonts w:ascii="Arial" w:hAnsi="Arial" w:cs="Arial"/>
        </w:rPr>
      </w:pPr>
      <w:r w:rsidRPr="000671C1">
        <w:rPr>
          <w:rFonts w:ascii="Arial" w:hAnsi="Arial" w:cs="Arial"/>
        </w:rPr>
        <w:t>www.wirtgen.com</w:t>
      </w:r>
    </w:p>
    <w:p w:rsidR="00D86B0B" w:rsidRPr="00011DE1" w:rsidRDefault="00D86B0B" w:rsidP="000D0AE3">
      <w:pPr>
        <w:rPr>
          <w:rFonts w:ascii="Arial" w:hAnsi="Arial" w:cs="Arial"/>
        </w:rPr>
      </w:pPr>
    </w:p>
    <w:p w:rsidR="00A72B51" w:rsidRPr="00011DE1" w:rsidRDefault="009E6E08" w:rsidP="00A72B51">
      <w:pPr>
        <w:pStyle w:val="Subtitel1"/>
        <w:rPr>
          <w:rFonts w:ascii="Arial" w:hAnsi="Arial" w:cs="Arial"/>
        </w:rPr>
      </w:pPr>
      <w:r w:rsidRPr="00011DE1">
        <w:rPr>
          <w:rFonts w:ascii="Arial" w:hAnsi="Arial" w:cs="Arial"/>
        </w:rPr>
        <w:br w:type="column"/>
      </w:r>
    </w:p>
    <w:p w:rsidR="00D86B0B" w:rsidRPr="00011DE1" w:rsidRDefault="00D86B0B" w:rsidP="00A72B51">
      <w:pPr>
        <w:rPr>
          <w:rFonts w:ascii="Arial" w:hAnsi="Arial" w:cs="Arial"/>
        </w:rPr>
      </w:pPr>
    </w:p>
    <w:sectPr w:rsidR="00D86B0B" w:rsidRPr="00011DE1" w:rsidSect="008B5019">
      <w:type w:val="continuous"/>
      <w:pgSz w:w="11906" w:h="16838"/>
      <w:pgMar w:top="3005" w:right="851" w:bottom="1134" w:left="1701" w:header="709" w:footer="437" w:gutter="0"/>
      <w:cols w:num="2" w:space="34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64AEA" w:rsidRDefault="00164AEA" w:rsidP="00BF54E8">
      <w:r>
        <w:separator/>
      </w:r>
    </w:p>
    <w:p w:rsidR="00164AEA" w:rsidRDefault="00164AEA" w:rsidP="00BF54E8"/>
  </w:endnote>
  <w:endnote w:type="continuationSeparator" w:id="0">
    <w:p w:rsidR="00164AEA" w:rsidRDefault="00164AEA" w:rsidP="00BF54E8">
      <w:r>
        <w:continuationSeparator/>
      </w:r>
    </w:p>
    <w:p w:rsidR="00164AEA" w:rsidRDefault="00164AEA" w:rsidP="00BF54E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PMingLiU">
    <w:altName w:val="新細明體"/>
    <w:panose1 w:val="02020500000000000000"/>
    <w:charset w:val="88"/>
    <w:family w:val="roman"/>
    <w:pitch w:val="variable"/>
    <w:sig w:usb0="A00002FF" w:usb1="28CFFCFA" w:usb2="00000016" w:usb3="00000000" w:csb0="001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B0B" w:rsidRPr="006F0BB2" w:rsidRDefault="00A82A43" w:rsidP="005F1786">
    <w:pPr>
      <w:pStyle w:val="Fuzeile"/>
    </w:pPr>
    <w:r>
      <w:fldChar w:fldCharType="begin"/>
    </w:r>
    <w:r w:rsidR="005F1786">
      <w:instrText xml:space="preserve"> PAGE   \* MERGEFORMAT </w:instrText>
    </w:r>
    <w:r>
      <w:fldChar w:fldCharType="separate"/>
    </w:r>
    <w:r w:rsidR="0064010B">
      <w:rPr>
        <w:noProof/>
      </w:rPr>
      <w:t>1</w:t>
    </w:r>
    <w:r>
      <w:fldChar w:fldCharType="end"/>
    </w:r>
    <w:r w:rsidR="00AF0BBC">
      <w:rPr>
        <w:noProof/>
        <w:lang w:val="de-DE" w:eastAsia="de-DE" w:bidi="ar-SA"/>
      </w:rPr>
      <w:drawing>
        <wp:anchor distT="0" distB="0" distL="114300" distR="114300" simplePos="0" relativeHeight="251657216" behindDoc="0" locked="1" layoutInCell="1" allowOverlap="1">
          <wp:simplePos x="0" y="0"/>
          <wp:positionH relativeFrom="page">
            <wp:posOffset>396875</wp:posOffset>
          </wp:positionH>
          <wp:positionV relativeFrom="page">
            <wp:posOffset>10146030</wp:posOffset>
          </wp:positionV>
          <wp:extent cx="6764020" cy="118745"/>
          <wp:effectExtent l="19050" t="0" r="0" b="0"/>
          <wp:wrapNone/>
          <wp:docPr id="1" name="Bild 5" descr="Daten Server II:WIRTGEN:Massnahmen 2016:Presseinformation_Vorlage:Presseinformation_WIRTGEN_unt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 descr="Daten Server II:WIRTGEN:Massnahmen 2016:Presseinformation_Vorlage:Presseinformation_WIRTGEN_unten.png"/>
                  <pic:cNvPicPr>
                    <a:picLocks noChangeAspect="1" noChangeArrowheads="1"/>
                  </pic:cNvPicPr>
                </pic:nvPicPr>
                <pic:blipFill>
                  <a:blip r:embed="rId1"/>
                  <a:srcRect t="43474" b="39513"/>
                  <a:stretch>
                    <a:fillRect/>
                  </a:stretch>
                </pic:blipFill>
                <pic:spPr bwMode="auto">
                  <a:xfrm>
                    <a:off x="0" y="0"/>
                    <a:ext cx="6764020" cy="118745"/>
                  </a:xfrm>
                  <a:prstGeom prst="rect">
                    <a:avLst/>
                  </a:prstGeom>
                  <a:noFill/>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64AEA" w:rsidRDefault="00164AEA" w:rsidP="00BF54E8">
      <w:r>
        <w:separator/>
      </w:r>
    </w:p>
    <w:p w:rsidR="00164AEA" w:rsidRDefault="00164AEA" w:rsidP="00BF54E8"/>
  </w:footnote>
  <w:footnote w:type="continuationSeparator" w:id="0">
    <w:p w:rsidR="00164AEA" w:rsidRDefault="00164AEA" w:rsidP="00BF54E8">
      <w:r>
        <w:continuationSeparator/>
      </w:r>
    </w:p>
    <w:p w:rsidR="00164AEA" w:rsidRDefault="00164AEA" w:rsidP="00BF54E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B0A78" w:rsidRDefault="00AF0BBC" w:rsidP="00BF54E8">
    <w:pPr>
      <w:pStyle w:val="Kopfzeile"/>
    </w:pPr>
    <w:r>
      <w:rPr>
        <w:noProof/>
        <w:lang w:val="de-DE" w:eastAsia="de-DE" w:bidi="ar-SA"/>
      </w:rPr>
      <w:drawing>
        <wp:anchor distT="0" distB="0" distL="114300" distR="114300" simplePos="0" relativeHeight="251658240" behindDoc="0" locked="1" layoutInCell="1" allowOverlap="1">
          <wp:simplePos x="0" y="0"/>
          <wp:positionH relativeFrom="page">
            <wp:posOffset>461010</wp:posOffset>
          </wp:positionH>
          <wp:positionV relativeFrom="page">
            <wp:posOffset>353060</wp:posOffset>
          </wp:positionV>
          <wp:extent cx="6656070" cy="1324610"/>
          <wp:effectExtent l="19050" t="0" r="0" b="0"/>
          <wp:wrapNone/>
          <wp:docPr id="2" name="Bild 4" descr="Daten Server II:WIRTGEN:Massnahmen 2016:Presseinformation_Vorlage:Presseinformation_WIRTGEN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descr="Daten Server II:WIRTGEN:Massnahmen 2016:Presseinformation_Vorlage:Presseinformation_WIRTGEN_oben.png"/>
                  <pic:cNvPicPr>
                    <a:picLocks noChangeAspect="1" noChangeArrowheads="1"/>
                  </pic:cNvPicPr>
                </pic:nvPicPr>
                <pic:blipFill>
                  <a:blip r:embed="rId1"/>
                  <a:srcRect/>
                  <a:stretch>
                    <a:fillRect/>
                  </a:stretch>
                </pic:blipFill>
                <pic:spPr bwMode="auto">
                  <a:xfrm>
                    <a:off x="0" y="0"/>
                    <a:ext cx="6656070" cy="1324610"/>
                  </a:xfrm>
                  <a:prstGeom prst="rect">
                    <a:avLst/>
                  </a:prstGeom>
                  <a:noFill/>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21372F"/>
    <w:multiLevelType w:val="hybridMultilevel"/>
    <w:tmpl w:val="95BA892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ttachedTemplate r:id="rId1"/>
  <w:defaultTabStop w:val="708"/>
  <w:hyphenationZone w:val="425"/>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416B"/>
    <w:rsid w:val="00011DE1"/>
    <w:rsid w:val="00023EDA"/>
    <w:rsid w:val="00040B73"/>
    <w:rsid w:val="00066A8A"/>
    <w:rsid w:val="000671C1"/>
    <w:rsid w:val="000749FD"/>
    <w:rsid w:val="0007588A"/>
    <w:rsid w:val="0008743F"/>
    <w:rsid w:val="00090887"/>
    <w:rsid w:val="0009451D"/>
    <w:rsid w:val="000B1CD0"/>
    <w:rsid w:val="000D0AE3"/>
    <w:rsid w:val="000D1E00"/>
    <w:rsid w:val="000F46B8"/>
    <w:rsid w:val="00106818"/>
    <w:rsid w:val="001113C3"/>
    <w:rsid w:val="00125641"/>
    <w:rsid w:val="00127DE7"/>
    <w:rsid w:val="00132AAC"/>
    <w:rsid w:val="00162185"/>
    <w:rsid w:val="00164AEA"/>
    <w:rsid w:val="00165A77"/>
    <w:rsid w:val="001727A4"/>
    <w:rsid w:val="0019091B"/>
    <w:rsid w:val="001963CF"/>
    <w:rsid w:val="001A1712"/>
    <w:rsid w:val="001C5DC4"/>
    <w:rsid w:val="001D090A"/>
    <w:rsid w:val="001D6E89"/>
    <w:rsid w:val="001E566E"/>
    <w:rsid w:val="001F0073"/>
    <w:rsid w:val="001F4624"/>
    <w:rsid w:val="001F4F27"/>
    <w:rsid w:val="00201C24"/>
    <w:rsid w:val="00203F3C"/>
    <w:rsid w:val="002044E1"/>
    <w:rsid w:val="002068FE"/>
    <w:rsid w:val="00206DE8"/>
    <w:rsid w:val="00211F09"/>
    <w:rsid w:val="002253FA"/>
    <w:rsid w:val="00241612"/>
    <w:rsid w:val="002508A2"/>
    <w:rsid w:val="00250FED"/>
    <w:rsid w:val="00254DA4"/>
    <w:rsid w:val="002661A1"/>
    <w:rsid w:val="0026735B"/>
    <w:rsid w:val="002737B0"/>
    <w:rsid w:val="0028321D"/>
    <w:rsid w:val="00294E17"/>
    <w:rsid w:val="002A527C"/>
    <w:rsid w:val="002A65B7"/>
    <w:rsid w:val="002C4468"/>
    <w:rsid w:val="002D16A1"/>
    <w:rsid w:val="002D6548"/>
    <w:rsid w:val="002F2869"/>
    <w:rsid w:val="00305B6B"/>
    <w:rsid w:val="00316D26"/>
    <w:rsid w:val="003210E6"/>
    <w:rsid w:val="00321C58"/>
    <w:rsid w:val="003374DE"/>
    <w:rsid w:val="00343E11"/>
    <w:rsid w:val="003461FD"/>
    <w:rsid w:val="00362149"/>
    <w:rsid w:val="00367D03"/>
    <w:rsid w:val="00372E4E"/>
    <w:rsid w:val="00373F04"/>
    <w:rsid w:val="0039784D"/>
    <w:rsid w:val="003A050D"/>
    <w:rsid w:val="003B2BE6"/>
    <w:rsid w:val="003B54F0"/>
    <w:rsid w:val="003D2677"/>
    <w:rsid w:val="003D277C"/>
    <w:rsid w:val="003E23D0"/>
    <w:rsid w:val="003E2415"/>
    <w:rsid w:val="003E65BE"/>
    <w:rsid w:val="003F6667"/>
    <w:rsid w:val="00400371"/>
    <w:rsid w:val="00406CA0"/>
    <w:rsid w:val="00421C79"/>
    <w:rsid w:val="0044632B"/>
    <w:rsid w:val="0045206A"/>
    <w:rsid w:val="0046095F"/>
    <w:rsid w:val="00461E19"/>
    <w:rsid w:val="00463949"/>
    <w:rsid w:val="004657A3"/>
    <w:rsid w:val="00467AB8"/>
    <w:rsid w:val="004705E8"/>
    <w:rsid w:val="00470BBF"/>
    <w:rsid w:val="00472718"/>
    <w:rsid w:val="0047504B"/>
    <w:rsid w:val="00491C3C"/>
    <w:rsid w:val="00496FEF"/>
    <w:rsid w:val="004E2E3F"/>
    <w:rsid w:val="00506BA2"/>
    <w:rsid w:val="0051301B"/>
    <w:rsid w:val="005222EF"/>
    <w:rsid w:val="00525BFA"/>
    <w:rsid w:val="00534B3A"/>
    <w:rsid w:val="00537576"/>
    <w:rsid w:val="00551BC9"/>
    <w:rsid w:val="00567994"/>
    <w:rsid w:val="00567FC0"/>
    <w:rsid w:val="005C5964"/>
    <w:rsid w:val="005F1786"/>
    <w:rsid w:val="005F19BC"/>
    <w:rsid w:val="00620D33"/>
    <w:rsid w:val="00637341"/>
    <w:rsid w:val="0064010B"/>
    <w:rsid w:val="006402DA"/>
    <w:rsid w:val="00640D1E"/>
    <w:rsid w:val="006429C0"/>
    <w:rsid w:val="006540C6"/>
    <w:rsid w:val="0065416B"/>
    <w:rsid w:val="00661EC2"/>
    <w:rsid w:val="00683B33"/>
    <w:rsid w:val="00684E3D"/>
    <w:rsid w:val="006A0185"/>
    <w:rsid w:val="006E1200"/>
    <w:rsid w:val="006F0BB2"/>
    <w:rsid w:val="006F2EC4"/>
    <w:rsid w:val="006F5E18"/>
    <w:rsid w:val="00701C15"/>
    <w:rsid w:val="007047F4"/>
    <w:rsid w:val="00704A91"/>
    <w:rsid w:val="007059EC"/>
    <w:rsid w:val="0071632A"/>
    <w:rsid w:val="007165A0"/>
    <w:rsid w:val="00717F14"/>
    <w:rsid w:val="00722F7E"/>
    <w:rsid w:val="00725C26"/>
    <w:rsid w:val="0073138A"/>
    <w:rsid w:val="00735150"/>
    <w:rsid w:val="0074476F"/>
    <w:rsid w:val="0074499D"/>
    <w:rsid w:val="00756C0B"/>
    <w:rsid w:val="007606C6"/>
    <w:rsid w:val="0076493C"/>
    <w:rsid w:val="00793D21"/>
    <w:rsid w:val="00794CA7"/>
    <w:rsid w:val="007C2080"/>
    <w:rsid w:val="007C3B62"/>
    <w:rsid w:val="007C5353"/>
    <w:rsid w:val="007D2A36"/>
    <w:rsid w:val="007F1688"/>
    <w:rsid w:val="007F1EFA"/>
    <w:rsid w:val="0081201E"/>
    <w:rsid w:val="00815C54"/>
    <w:rsid w:val="008326C1"/>
    <w:rsid w:val="00832CD9"/>
    <w:rsid w:val="0084031C"/>
    <w:rsid w:val="008555DD"/>
    <w:rsid w:val="008650B3"/>
    <w:rsid w:val="00867532"/>
    <w:rsid w:val="008731DB"/>
    <w:rsid w:val="008A269F"/>
    <w:rsid w:val="008A31D3"/>
    <w:rsid w:val="008A7CC8"/>
    <w:rsid w:val="008B36AF"/>
    <w:rsid w:val="008B42C8"/>
    <w:rsid w:val="008B5019"/>
    <w:rsid w:val="008D000C"/>
    <w:rsid w:val="008E6E18"/>
    <w:rsid w:val="008F3184"/>
    <w:rsid w:val="00903EF6"/>
    <w:rsid w:val="00916E96"/>
    <w:rsid w:val="00924CC8"/>
    <w:rsid w:val="00924E5D"/>
    <w:rsid w:val="00934527"/>
    <w:rsid w:val="009825CE"/>
    <w:rsid w:val="009A1581"/>
    <w:rsid w:val="009D44C0"/>
    <w:rsid w:val="009D5CEA"/>
    <w:rsid w:val="009E33BD"/>
    <w:rsid w:val="009E3839"/>
    <w:rsid w:val="009E6E08"/>
    <w:rsid w:val="00A17213"/>
    <w:rsid w:val="00A205B7"/>
    <w:rsid w:val="00A46659"/>
    <w:rsid w:val="00A53063"/>
    <w:rsid w:val="00A5503C"/>
    <w:rsid w:val="00A569FA"/>
    <w:rsid w:val="00A577E3"/>
    <w:rsid w:val="00A60D31"/>
    <w:rsid w:val="00A61964"/>
    <w:rsid w:val="00A726FC"/>
    <w:rsid w:val="00A72B51"/>
    <w:rsid w:val="00A76263"/>
    <w:rsid w:val="00A809B9"/>
    <w:rsid w:val="00A82A43"/>
    <w:rsid w:val="00A844C7"/>
    <w:rsid w:val="00A94076"/>
    <w:rsid w:val="00AA14B8"/>
    <w:rsid w:val="00AA6704"/>
    <w:rsid w:val="00AB6863"/>
    <w:rsid w:val="00AC67B1"/>
    <w:rsid w:val="00AD0793"/>
    <w:rsid w:val="00AD1342"/>
    <w:rsid w:val="00AF0BBC"/>
    <w:rsid w:val="00AF3728"/>
    <w:rsid w:val="00B0786D"/>
    <w:rsid w:val="00B14CDB"/>
    <w:rsid w:val="00B320B6"/>
    <w:rsid w:val="00B43150"/>
    <w:rsid w:val="00B46AFC"/>
    <w:rsid w:val="00B6168A"/>
    <w:rsid w:val="00B62B49"/>
    <w:rsid w:val="00B647D0"/>
    <w:rsid w:val="00B673E8"/>
    <w:rsid w:val="00B7373C"/>
    <w:rsid w:val="00BB0A78"/>
    <w:rsid w:val="00BB0DF7"/>
    <w:rsid w:val="00BB4762"/>
    <w:rsid w:val="00BE470C"/>
    <w:rsid w:val="00BE7988"/>
    <w:rsid w:val="00BF266D"/>
    <w:rsid w:val="00BF54E8"/>
    <w:rsid w:val="00C01BCB"/>
    <w:rsid w:val="00C036D8"/>
    <w:rsid w:val="00C05CB0"/>
    <w:rsid w:val="00C06F72"/>
    <w:rsid w:val="00C13DB7"/>
    <w:rsid w:val="00C3060E"/>
    <w:rsid w:val="00C46710"/>
    <w:rsid w:val="00C51807"/>
    <w:rsid w:val="00C630FA"/>
    <w:rsid w:val="00C64820"/>
    <w:rsid w:val="00C6519F"/>
    <w:rsid w:val="00C70874"/>
    <w:rsid w:val="00C73B95"/>
    <w:rsid w:val="00C97CC2"/>
    <w:rsid w:val="00CD0BED"/>
    <w:rsid w:val="00CD7D2F"/>
    <w:rsid w:val="00CE1697"/>
    <w:rsid w:val="00CE328B"/>
    <w:rsid w:val="00CF6EAE"/>
    <w:rsid w:val="00D00934"/>
    <w:rsid w:val="00D00F2E"/>
    <w:rsid w:val="00D0650F"/>
    <w:rsid w:val="00D11D5C"/>
    <w:rsid w:val="00D21365"/>
    <w:rsid w:val="00D21BE4"/>
    <w:rsid w:val="00D26A64"/>
    <w:rsid w:val="00D34C0A"/>
    <w:rsid w:val="00D36C88"/>
    <w:rsid w:val="00D44080"/>
    <w:rsid w:val="00D44C3A"/>
    <w:rsid w:val="00D53557"/>
    <w:rsid w:val="00D72921"/>
    <w:rsid w:val="00D86B0B"/>
    <w:rsid w:val="00D86BA5"/>
    <w:rsid w:val="00D93704"/>
    <w:rsid w:val="00DA025C"/>
    <w:rsid w:val="00DA72EF"/>
    <w:rsid w:val="00DB62F5"/>
    <w:rsid w:val="00DD7B88"/>
    <w:rsid w:val="00DE754B"/>
    <w:rsid w:val="00E00FF2"/>
    <w:rsid w:val="00E23BDC"/>
    <w:rsid w:val="00E31A55"/>
    <w:rsid w:val="00E4003C"/>
    <w:rsid w:val="00E44328"/>
    <w:rsid w:val="00E54A78"/>
    <w:rsid w:val="00E67B83"/>
    <w:rsid w:val="00E86946"/>
    <w:rsid w:val="00E91E56"/>
    <w:rsid w:val="00EA7573"/>
    <w:rsid w:val="00EE01A5"/>
    <w:rsid w:val="00EE107C"/>
    <w:rsid w:val="00EE1520"/>
    <w:rsid w:val="00EE55D6"/>
    <w:rsid w:val="00F5080F"/>
    <w:rsid w:val="00F50ED5"/>
    <w:rsid w:val="00F729D0"/>
    <w:rsid w:val="00F83F04"/>
    <w:rsid w:val="00F91B59"/>
    <w:rsid w:val="00FA6008"/>
    <w:rsid w:val="00FA654F"/>
    <w:rsid w:val="00FE3D8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SimSun" w:eastAsia="PMingLiU" w:hAnsi="SimSun" w:cs="Times New Roman"/>
        <w:lang w:val="de-DE"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15C54"/>
    <w:pPr>
      <w:spacing w:line="276" w:lineRule="auto"/>
      <w:contextualSpacing/>
    </w:pPr>
    <w:rPr>
      <w:sz w:val="22"/>
      <w:szCs w:val="22"/>
      <w:lang w:val="zh-CN" w:bidi="zh-C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A60D31"/>
    <w:pPr>
      <w:tabs>
        <w:tab w:val="center" w:pos="4536"/>
        <w:tab w:val="right" w:pos="9072"/>
      </w:tabs>
      <w:spacing w:line="240" w:lineRule="auto"/>
      <w:jc w:val="right"/>
    </w:pPr>
  </w:style>
  <w:style w:type="character" w:customStyle="1" w:styleId="FuzeileZchn">
    <w:name w:val="Fußzeile Zchn"/>
    <w:link w:val="Fuzeile"/>
    <w:uiPriority w:val="99"/>
    <w:rsid w:val="00A60D31"/>
    <w:rPr>
      <w:rFonts w:ascii="SimSun" w:hAnsi="SimSun"/>
    </w:rPr>
  </w:style>
  <w:style w:type="table" w:styleId="Tabellenraster">
    <w:name w:val="Table Grid"/>
    <w:basedOn w:val="NormaleTabelle"/>
    <w:uiPriority w:val="59"/>
    <w:rsid w:val="008A31D3"/>
    <w:rPr>
      <w:rFonts w:eastAsia="SimSun" w:cs="SimSu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line="240" w:lineRule="auto"/>
      <w:ind w:left="720"/>
    </w:pPr>
    <w:rPr>
      <w:rFonts w:eastAsia="SimSun" w:cs="SimSun"/>
      <w:sz w:val="24"/>
      <w:szCs w:val="24"/>
    </w:rPr>
  </w:style>
  <w:style w:type="paragraph" w:styleId="Sprechblasentext">
    <w:name w:val="Balloon Text"/>
    <w:basedOn w:val="Standard"/>
    <w:link w:val="SprechblasentextZchn"/>
    <w:uiPriority w:val="99"/>
    <w:semiHidden/>
    <w:unhideWhenUsed/>
    <w:rsid w:val="00066A8A"/>
    <w:pPr>
      <w:spacing w:line="240" w:lineRule="auto"/>
    </w:pPr>
    <w:rPr>
      <w:rFonts w:cs="SimSun"/>
      <w:sz w:val="18"/>
      <w:szCs w:val="18"/>
    </w:rPr>
  </w:style>
  <w:style w:type="character" w:customStyle="1" w:styleId="SprechblasentextZchn">
    <w:name w:val="Sprechblasentext Zchn"/>
    <w:link w:val="Sprechblasentext"/>
    <w:uiPriority w:val="99"/>
    <w:semiHidden/>
    <w:rsid w:val="00066A8A"/>
    <w:rPr>
      <w:rFonts w:ascii="SimSun" w:hAnsi="SimSun" w:cs="SimSun"/>
      <w:sz w:val="18"/>
      <w:szCs w:val="18"/>
    </w:rPr>
  </w:style>
  <w:style w:type="paragraph" w:styleId="Funotentext">
    <w:name w:val="footnote text"/>
    <w:basedOn w:val="Standard"/>
    <w:link w:val="FunotentextZchn"/>
    <w:uiPriority w:val="99"/>
    <w:unhideWhenUsed/>
    <w:rsid w:val="0007588A"/>
    <w:pPr>
      <w:spacing w:line="240" w:lineRule="auto"/>
    </w:pPr>
    <w:rPr>
      <w:sz w:val="24"/>
      <w:szCs w:val="24"/>
    </w:rPr>
  </w:style>
  <w:style w:type="character" w:customStyle="1" w:styleId="FunotentextZchn">
    <w:name w:val="Fußnotentext Zchn"/>
    <w:link w:val="Funotentext"/>
    <w:uiPriority w:val="99"/>
    <w:rsid w:val="0007588A"/>
    <w:rPr>
      <w:sz w:val="24"/>
      <w:szCs w:val="24"/>
    </w:rPr>
  </w:style>
  <w:style w:type="character" w:styleId="Funotenzeichen">
    <w:name w:val="footnote reference"/>
    <w:uiPriority w:val="99"/>
    <w:unhideWhenUsed/>
    <w:rsid w:val="0007588A"/>
    <w:rPr>
      <w:vertAlign w:val="superscript"/>
    </w:rPr>
  </w:style>
  <w:style w:type="character" w:styleId="Hyperlink">
    <w:name w:val="Hyperlink"/>
    <w:uiPriority w:val="99"/>
    <w:unhideWhenUsed/>
    <w:rsid w:val="00D86B0B"/>
    <w:rPr>
      <w:color w:val="0000FF"/>
      <w:u w:val="single"/>
    </w:rPr>
  </w:style>
  <w:style w:type="character" w:styleId="BesuchterHyperlink">
    <w:name w:val="FollowedHyperlink"/>
    <w:uiPriority w:val="99"/>
    <w:semiHidden/>
    <w:unhideWhenUsed/>
    <w:rsid w:val="00D86B0B"/>
    <w:rPr>
      <w:color w:val="800080"/>
      <w:u w:val="single"/>
    </w:rPr>
  </w:style>
  <w:style w:type="paragraph" w:styleId="Dokumentstruktur">
    <w:name w:val="Document Map"/>
    <w:basedOn w:val="Standard"/>
    <w:link w:val="DokumentstrukturZchn"/>
    <w:uiPriority w:val="99"/>
    <w:semiHidden/>
    <w:unhideWhenUsed/>
    <w:rsid w:val="00B46AFC"/>
    <w:pPr>
      <w:spacing w:line="240" w:lineRule="auto"/>
    </w:pPr>
    <w:rPr>
      <w:rFonts w:cs="SimSun"/>
      <w:sz w:val="16"/>
      <w:szCs w:val="16"/>
    </w:rPr>
  </w:style>
  <w:style w:type="character" w:customStyle="1" w:styleId="DokumentstrukturZchn">
    <w:name w:val="Dokumentstruktur Zchn"/>
    <w:link w:val="Dokumentstruktur"/>
    <w:uiPriority w:val="99"/>
    <w:semiHidden/>
    <w:rsid w:val="00B46AFC"/>
    <w:rPr>
      <w:rFonts w:ascii="SimSun" w:hAnsi="SimSun" w:cs="SimSun"/>
      <w:sz w:val="16"/>
      <w:szCs w:val="16"/>
    </w:rPr>
  </w:style>
  <w:style w:type="paragraph" w:customStyle="1" w:styleId="Subtitel1">
    <w:name w:val="Subtitel1"/>
    <w:basedOn w:val="Standard"/>
    <w:qFormat/>
    <w:rsid w:val="00BF54E8"/>
    <w:rPr>
      <w:b/>
    </w:rPr>
  </w:style>
  <w:style w:type="paragraph" w:customStyle="1" w:styleId="Titel1">
    <w:name w:val="Titel1"/>
    <w:basedOn w:val="Standard"/>
    <w:qFormat/>
    <w:rsid w:val="00BF54E8"/>
    <w:rPr>
      <w:b/>
      <w:sz w:val="40"/>
    </w:rPr>
  </w:style>
  <w:style w:type="paragraph" w:customStyle="1" w:styleId="Subtitel-Unterstrichen1">
    <w:name w:val="Subtitel-Unterstrichen1"/>
    <w:basedOn w:val="Subtitel1"/>
    <w:qFormat/>
    <w:rsid w:val="00BF54E8"/>
    <w:pPr>
      <w:pBdr>
        <w:bottom w:val="single" w:sz="12" w:space="1" w:color="auto"/>
      </w:pBdr>
    </w:pPr>
  </w:style>
  <w:style w:type="paragraph" w:customStyle="1" w:styleId="Subtitel-Unterstrichen2">
    <w:name w:val="Subtitel-Unterstrichen2"/>
    <w:basedOn w:val="Subtitel1"/>
    <w:qFormat/>
    <w:rsid w:val="00BF54E8"/>
    <w:pPr>
      <w:pBdr>
        <w:bottom w:val="single" w:sz="6" w:space="1" w:color="auto"/>
      </w:pBdr>
    </w:pPr>
  </w:style>
  <w:style w:type="table" w:customStyle="1" w:styleId="Fotos">
    <w:name w:val="Fotos"/>
    <w:basedOn w:val="NormaleTabelle"/>
    <w:uiPriority w:val="99"/>
    <w:rsid w:val="009E6E08"/>
    <w:tblPr>
      <w:tblStyleRowBandSize w:val="1"/>
      <w:tblBorders>
        <w:insideV w:val="single" w:sz="2" w:space="0" w:color="auto"/>
      </w:tblBorders>
      <w:tblCellMar>
        <w:top w:w="170" w:type="dxa"/>
        <w:left w:w="170" w:type="dxa"/>
        <w:bottom w:w="170" w:type="dxa"/>
        <w:right w:w="170" w:type="dxa"/>
      </w:tblCellMar>
    </w:tblPr>
    <w:tcPr>
      <w:vAlign w:val="center"/>
    </w:tcPr>
    <w:tblStylePr w:type="band2Horz">
      <w:tblPr/>
      <w:tcPr>
        <w:tcBorders>
          <w:top w:val="nil"/>
          <w:left w:val="nil"/>
          <w:bottom w:val="nil"/>
          <w:right w:val="nil"/>
          <w:insideH w:val="nil"/>
          <w:insideV w:val="nil"/>
          <w:tl2br w:val="nil"/>
          <w:tr2bl w:val="nil"/>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SimSun" w:eastAsia="PMingLiU" w:hAnsi="SimSun" w:cs="Times New Roman"/>
        <w:lang w:val="de-DE"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15C54"/>
    <w:pPr>
      <w:spacing w:line="276" w:lineRule="auto"/>
      <w:contextualSpacing/>
    </w:pPr>
    <w:rPr>
      <w:sz w:val="22"/>
      <w:szCs w:val="22"/>
      <w:lang w:val="zh-CN" w:bidi="zh-C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A60D31"/>
    <w:pPr>
      <w:tabs>
        <w:tab w:val="center" w:pos="4536"/>
        <w:tab w:val="right" w:pos="9072"/>
      </w:tabs>
      <w:spacing w:line="240" w:lineRule="auto"/>
      <w:jc w:val="right"/>
    </w:pPr>
  </w:style>
  <w:style w:type="character" w:customStyle="1" w:styleId="FuzeileZchn">
    <w:name w:val="Fußzeile Zchn"/>
    <w:link w:val="Fuzeile"/>
    <w:uiPriority w:val="99"/>
    <w:rsid w:val="00A60D31"/>
    <w:rPr>
      <w:rFonts w:ascii="SimSun" w:hAnsi="SimSun"/>
    </w:rPr>
  </w:style>
  <w:style w:type="table" w:styleId="Tabellenraster">
    <w:name w:val="Table Grid"/>
    <w:basedOn w:val="NormaleTabelle"/>
    <w:uiPriority w:val="59"/>
    <w:rsid w:val="008A31D3"/>
    <w:rPr>
      <w:rFonts w:eastAsia="SimSun" w:cs="SimSu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line="240" w:lineRule="auto"/>
      <w:ind w:left="720"/>
    </w:pPr>
    <w:rPr>
      <w:rFonts w:eastAsia="SimSun" w:cs="SimSun"/>
      <w:sz w:val="24"/>
      <w:szCs w:val="24"/>
    </w:rPr>
  </w:style>
  <w:style w:type="paragraph" w:styleId="Sprechblasentext">
    <w:name w:val="Balloon Text"/>
    <w:basedOn w:val="Standard"/>
    <w:link w:val="SprechblasentextZchn"/>
    <w:uiPriority w:val="99"/>
    <w:semiHidden/>
    <w:unhideWhenUsed/>
    <w:rsid w:val="00066A8A"/>
    <w:pPr>
      <w:spacing w:line="240" w:lineRule="auto"/>
    </w:pPr>
    <w:rPr>
      <w:rFonts w:cs="SimSun"/>
      <w:sz w:val="18"/>
      <w:szCs w:val="18"/>
    </w:rPr>
  </w:style>
  <w:style w:type="character" w:customStyle="1" w:styleId="SprechblasentextZchn">
    <w:name w:val="Sprechblasentext Zchn"/>
    <w:link w:val="Sprechblasentext"/>
    <w:uiPriority w:val="99"/>
    <w:semiHidden/>
    <w:rsid w:val="00066A8A"/>
    <w:rPr>
      <w:rFonts w:ascii="SimSun" w:hAnsi="SimSun" w:cs="SimSun"/>
      <w:sz w:val="18"/>
      <w:szCs w:val="18"/>
    </w:rPr>
  </w:style>
  <w:style w:type="paragraph" w:styleId="Funotentext">
    <w:name w:val="footnote text"/>
    <w:basedOn w:val="Standard"/>
    <w:link w:val="FunotentextZchn"/>
    <w:uiPriority w:val="99"/>
    <w:unhideWhenUsed/>
    <w:rsid w:val="0007588A"/>
    <w:pPr>
      <w:spacing w:line="240" w:lineRule="auto"/>
    </w:pPr>
    <w:rPr>
      <w:sz w:val="24"/>
      <w:szCs w:val="24"/>
    </w:rPr>
  </w:style>
  <w:style w:type="character" w:customStyle="1" w:styleId="FunotentextZchn">
    <w:name w:val="Fußnotentext Zchn"/>
    <w:link w:val="Funotentext"/>
    <w:uiPriority w:val="99"/>
    <w:rsid w:val="0007588A"/>
    <w:rPr>
      <w:sz w:val="24"/>
      <w:szCs w:val="24"/>
    </w:rPr>
  </w:style>
  <w:style w:type="character" w:styleId="Funotenzeichen">
    <w:name w:val="footnote reference"/>
    <w:uiPriority w:val="99"/>
    <w:unhideWhenUsed/>
    <w:rsid w:val="0007588A"/>
    <w:rPr>
      <w:vertAlign w:val="superscript"/>
    </w:rPr>
  </w:style>
  <w:style w:type="character" w:styleId="Hyperlink">
    <w:name w:val="Hyperlink"/>
    <w:uiPriority w:val="99"/>
    <w:unhideWhenUsed/>
    <w:rsid w:val="00D86B0B"/>
    <w:rPr>
      <w:color w:val="0000FF"/>
      <w:u w:val="single"/>
    </w:rPr>
  </w:style>
  <w:style w:type="character" w:styleId="BesuchterHyperlink">
    <w:name w:val="FollowedHyperlink"/>
    <w:uiPriority w:val="99"/>
    <w:semiHidden/>
    <w:unhideWhenUsed/>
    <w:rsid w:val="00D86B0B"/>
    <w:rPr>
      <w:color w:val="800080"/>
      <w:u w:val="single"/>
    </w:rPr>
  </w:style>
  <w:style w:type="paragraph" w:styleId="Dokumentstruktur">
    <w:name w:val="Document Map"/>
    <w:basedOn w:val="Standard"/>
    <w:link w:val="DokumentstrukturZchn"/>
    <w:uiPriority w:val="99"/>
    <w:semiHidden/>
    <w:unhideWhenUsed/>
    <w:rsid w:val="00B46AFC"/>
    <w:pPr>
      <w:spacing w:line="240" w:lineRule="auto"/>
    </w:pPr>
    <w:rPr>
      <w:rFonts w:cs="SimSun"/>
      <w:sz w:val="16"/>
      <w:szCs w:val="16"/>
    </w:rPr>
  </w:style>
  <w:style w:type="character" w:customStyle="1" w:styleId="DokumentstrukturZchn">
    <w:name w:val="Dokumentstruktur Zchn"/>
    <w:link w:val="Dokumentstruktur"/>
    <w:uiPriority w:val="99"/>
    <w:semiHidden/>
    <w:rsid w:val="00B46AFC"/>
    <w:rPr>
      <w:rFonts w:ascii="SimSun" w:hAnsi="SimSun" w:cs="SimSun"/>
      <w:sz w:val="16"/>
      <w:szCs w:val="16"/>
    </w:rPr>
  </w:style>
  <w:style w:type="paragraph" w:customStyle="1" w:styleId="Subtitel1">
    <w:name w:val="Subtitel1"/>
    <w:basedOn w:val="Standard"/>
    <w:qFormat/>
    <w:rsid w:val="00BF54E8"/>
    <w:rPr>
      <w:b/>
    </w:rPr>
  </w:style>
  <w:style w:type="paragraph" w:customStyle="1" w:styleId="Titel1">
    <w:name w:val="Titel1"/>
    <w:basedOn w:val="Standard"/>
    <w:qFormat/>
    <w:rsid w:val="00BF54E8"/>
    <w:rPr>
      <w:b/>
      <w:sz w:val="40"/>
    </w:rPr>
  </w:style>
  <w:style w:type="paragraph" w:customStyle="1" w:styleId="Subtitel-Unterstrichen1">
    <w:name w:val="Subtitel-Unterstrichen1"/>
    <w:basedOn w:val="Subtitel1"/>
    <w:qFormat/>
    <w:rsid w:val="00BF54E8"/>
    <w:pPr>
      <w:pBdr>
        <w:bottom w:val="single" w:sz="12" w:space="1" w:color="auto"/>
      </w:pBdr>
    </w:pPr>
  </w:style>
  <w:style w:type="paragraph" w:customStyle="1" w:styleId="Subtitel-Unterstrichen2">
    <w:name w:val="Subtitel-Unterstrichen2"/>
    <w:basedOn w:val="Subtitel1"/>
    <w:qFormat/>
    <w:rsid w:val="00BF54E8"/>
    <w:pPr>
      <w:pBdr>
        <w:bottom w:val="single" w:sz="6" w:space="1" w:color="auto"/>
      </w:pBdr>
    </w:pPr>
  </w:style>
  <w:style w:type="table" w:customStyle="1" w:styleId="Fotos">
    <w:name w:val="Fotos"/>
    <w:basedOn w:val="NormaleTabelle"/>
    <w:uiPriority w:val="99"/>
    <w:rsid w:val="009E6E08"/>
    <w:tblPr>
      <w:tblStyleRowBandSize w:val="1"/>
      <w:tblBorders>
        <w:insideV w:val="single" w:sz="2" w:space="0" w:color="auto"/>
      </w:tblBorders>
      <w:tblCellMar>
        <w:top w:w="170" w:type="dxa"/>
        <w:left w:w="170" w:type="dxa"/>
        <w:bottom w:w="170" w:type="dxa"/>
        <w:right w:w="170" w:type="dxa"/>
      </w:tblCellMar>
    </w:tblPr>
    <w:tcPr>
      <w:vAlign w:val="center"/>
    </w:tcPr>
    <w:tblStylePr w:type="band2Horz">
      <w:tblPr/>
      <w:tcPr>
        <w:tcBorders>
          <w:top w:val="nil"/>
          <w:left w:val="nil"/>
          <w:bottom w:val="nil"/>
          <w:right w:val="nil"/>
          <w:insideH w:val="nil"/>
          <w:insideV w:val="nil"/>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1\Office\LOKALE~1\Temp\Wirtgen_new%20generation%20small%20milling_de.dotx" TargetMode="External"/></Relationships>
</file>

<file path=word/theme/theme1.xml><?xml version="1.0" encoding="utf-8"?>
<a:theme xmlns:a="http://schemas.openxmlformats.org/drawingml/2006/mai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SimSun"/>
        <a:ea typeface="SimSun"/>
        <a:cs typeface="SimSun"/>
      </a:majorFont>
      <a:minorFont>
        <a:latin typeface="SimSun"/>
        <a:ea typeface="SimSun"/>
        <a:cs typeface="SimSu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3A9850-512D-4666-99EF-CF923815EF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Wirtgen_new generation small milling_de</Template>
  <TotalTime>0</TotalTime>
  <Pages>3</Pages>
  <Words>287</Words>
  <Characters>1815</Characters>
  <Application>Microsoft Office Word</Application>
  <DocSecurity>0</DocSecurity>
  <Lines>15</Lines>
  <Paragraphs>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Wirtgen GmbH</Company>
  <LinksUpToDate>false</LinksUpToDate>
  <CharactersWithSpaces>2098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Howard Shen</dc:creator>
  <cp:lastModifiedBy>Linnemann Mario</cp:lastModifiedBy>
  <cp:revision>2</cp:revision>
  <cp:lastPrinted>2016-03-03T12:31:00Z</cp:lastPrinted>
  <dcterms:created xsi:type="dcterms:W3CDTF">2016-03-18T13:56:00Z</dcterms:created>
  <dcterms:modified xsi:type="dcterms:W3CDTF">2016-03-18T13:56:00Z</dcterms:modified>
</cp:coreProperties>
</file>